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068B2" w14:textId="77777777" w:rsidR="00736AAB" w:rsidRPr="00627A59" w:rsidRDefault="000F1F6A" w:rsidP="00A20FA2">
      <w:pPr>
        <w:jc w:val="center"/>
        <w:rPr>
          <w:b/>
          <w:sz w:val="32"/>
          <w:szCs w:val="32"/>
        </w:rPr>
      </w:pPr>
      <w:r w:rsidRPr="00627A59">
        <w:rPr>
          <w:b/>
          <w:sz w:val="32"/>
          <w:szCs w:val="32"/>
        </w:rPr>
        <w:t>BÁO CÁO THAM LUẬN</w:t>
      </w:r>
    </w:p>
    <w:p w14:paraId="674D46DC" w14:textId="77777777" w:rsidR="000F1F6A" w:rsidRPr="00627A59" w:rsidRDefault="00736AAB" w:rsidP="00736AAB">
      <w:pPr>
        <w:jc w:val="center"/>
        <w:rPr>
          <w:b/>
          <w:sz w:val="28"/>
          <w:szCs w:val="28"/>
        </w:rPr>
      </w:pPr>
      <w:r w:rsidRPr="00627A59">
        <w:rPr>
          <w:b/>
          <w:sz w:val="28"/>
          <w:szCs w:val="28"/>
        </w:rPr>
        <w:t xml:space="preserve">về </w:t>
      </w:r>
      <w:r w:rsidR="00833D75" w:rsidRPr="00627A59">
        <w:rPr>
          <w:b/>
          <w:sz w:val="28"/>
          <w:szCs w:val="28"/>
        </w:rPr>
        <w:t>"</w:t>
      </w:r>
      <w:r w:rsidRPr="00627A59">
        <w:rPr>
          <w:b/>
          <w:sz w:val="28"/>
          <w:szCs w:val="28"/>
        </w:rPr>
        <w:t>s</w:t>
      </w:r>
      <w:r w:rsidR="000F1F6A" w:rsidRPr="00627A59">
        <w:rPr>
          <w:b/>
          <w:sz w:val="28"/>
          <w:szCs w:val="28"/>
        </w:rPr>
        <w:t>iết chặt kỷ luật, kỷ cương, kiểm soát chặt chẽ việc thực hiện các khâu của công tác cán bộ; kịp thời khắc phục, chấn chỉnh những hạn chế, bất cập, ngăn chặn những tiêu cực trong công tác cán bộ</w:t>
      </w:r>
      <w:r w:rsidR="00833D75" w:rsidRPr="00627A59">
        <w:rPr>
          <w:b/>
          <w:sz w:val="28"/>
          <w:szCs w:val="28"/>
        </w:rPr>
        <w:t>"</w:t>
      </w:r>
    </w:p>
    <w:p w14:paraId="1AA449BB" w14:textId="77777777" w:rsidR="00A3225B" w:rsidRPr="00627A59" w:rsidRDefault="00A3225B" w:rsidP="00736AAB">
      <w:pPr>
        <w:jc w:val="center"/>
        <w:rPr>
          <w:b/>
          <w:sz w:val="28"/>
          <w:szCs w:val="28"/>
        </w:rPr>
      </w:pPr>
      <w:r w:rsidRPr="00627A59">
        <w:rPr>
          <w:b/>
          <w:sz w:val="28"/>
          <w:szCs w:val="28"/>
        </w:rPr>
        <w:t>-----</w:t>
      </w:r>
    </w:p>
    <w:p w14:paraId="1927370B" w14:textId="77777777" w:rsidR="006476BB" w:rsidRDefault="006476BB" w:rsidP="00833D75">
      <w:pPr>
        <w:jc w:val="right"/>
        <w:rPr>
          <w:b/>
          <w:sz w:val="28"/>
          <w:szCs w:val="28"/>
        </w:rPr>
      </w:pPr>
    </w:p>
    <w:p w14:paraId="2BAD3C50" w14:textId="2228FAB8" w:rsidR="00833D75" w:rsidRPr="00627A59" w:rsidRDefault="00833D75" w:rsidP="00833D75">
      <w:pPr>
        <w:jc w:val="right"/>
        <w:rPr>
          <w:b/>
          <w:sz w:val="28"/>
          <w:szCs w:val="28"/>
        </w:rPr>
      </w:pPr>
      <w:r w:rsidRPr="00627A59">
        <w:rPr>
          <w:b/>
          <w:sz w:val="28"/>
          <w:szCs w:val="28"/>
        </w:rPr>
        <w:t>Ban cán sự đảng Uỷ ban nhân dân Tỉnh</w:t>
      </w:r>
    </w:p>
    <w:p w14:paraId="2FEF9770" w14:textId="77777777" w:rsidR="00A3225B" w:rsidRPr="00627A59" w:rsidRDefault="00A3225B" w:rsidP="00736AAB">
      <w:pPr>
        <w:jc w:val="center"/>
        <w:rPr>
          <w:b/>
          <w:sz w:val="28"/>
          <w:szCs w:val="28"/>
        </w:rPr>
      </w:pPr>
    </w:p>
    <w:p w14:paraId="15917D61" w14:textId="77777777" w:rsidR="00A3225B" w:rsidRPr="00627A59" w:rsidRDefault="00A3225B" w:rsidP="00627A59">
      <w:pPr>
        <w:spacing w:before="120" w:after="120" w:line="360" w:lineRule="exact"/>
        <w:jc w:val="center"/>
        <w:rPr>
          <w:rFonts w:eastAsia="Calibri"/>
          <w:spacing w:val="-2"/>
          <w:sz w:val="28"/>
          <w:szCs w:val="28"/>
          <w:highlight w:val="white"/>
          <w:u w:color="FF0000"/>
          <w:lang w:val="it-IT"/>
        </w:rPr>
      </w:pPr>
    </w:p>
    <w:p w14:paraId="0983B5FA" w14:textId="77777777" w:rsidR="00A3225B" w:rsidRPr="00627A59" w:rsidRDefault="00A3225B" w:rsidP="00627A59">
      <w:pPr>
        <w:spacing w:before="120" w:after="120" w:line="360" w:lineRule="exact"/>
        <w:ind w:firstLine="567"/>
        <w:jc w:val="both"/>
        <w:rPr>
          <w:b/>
          <w:sz w:val="28"/>
          <w:szCs w:val="28"/>
        </w:rPr>
      </w:pPr>
      <w:r w:rsidRPr="00627A59">
        <w:rPr>
          <w:rFonts w:eastAsia="Calibri"/>
          <w:spacing w:val="-2"/>
          <w:sz w:val="28"/>
          <w:szCs w:val="28"/>
          <w:highlight w:val="white"/>
          <w:u w:color="FF0000"/>
          <w:lang w:val="it-IT"/>
        </w:rPr>
        <w:t xml:space="preserve">Được sự phân công của chủ trì Hội nghị, Ban cán sự đảng Uỷ ban nhân dân Tỉnh báo cáo tham luận về </w:t>
      </w:r>
      <w:r w:rsidR="00833D75" w:rsidRPr="00627A59">
        <w:rPr>
          <w:rFonts w:eastAsia="Calibri"/>
          <w:spacing w:val="-2"/>
          <w:sz w:val="28"/>
          <w:szCs w:val="28"/>
          <w:u w:color="FF0000"/>
          <w:lang w:val="it-IT"/>
        </w:rPr>
        <w:t>"</w:t>
      </w:r>
      <w:r w:rsidRPr="00627A59">
        <w:rPr>
          <w:sz w:val="28"/>
          <w:szCs w:val="28"/>
        </w:rPr>
        <w:t>siết chặt kỷ luật, kỷ cương, kiểm soát chặt chẽ việc thực hiện các khâu của công tác cán bộ; kịp thời khắc phục, chấn chỉnh những hạn chế, bất cập, ngăn chặn những tiêu cực trong công tác cán bộ</w:t>
      </w:r>
      <w:r w:rsidR="00833D75" w:rsidRPr="00627A59">
        <w:rPr>
          <w:sz w:val="28"/>
          <w:szCs w:val="28"/>
        </w:rPr>
        <w:t>"</w:t>
      </w:r>
      <w:r w:rsidR="009257AB" w:rsidRPr="00627A59">
        <w:rPr>
          <w:sz w:val="28"/>
          <w:szCs w:val="28"/>
        </w:rPr>
        <w:t xml:space="preserve"> </w:t>
      </w:r>
      <w:r w:rsidRPr="00627A59">
        <w:rPr>
          <w:sz w:val="28"/>
          <w:szCs w:val="28"/>
        </w:rPr>
        <w:t>như sau:</w:t>
      </w:r>
    </w:p>
    <w:p w14:paraId="1CE8F317" w14:textId="77777777" w:rsidR="000F2725" w:rsidRPr="00627A59" w:rsidRDefault="009257AB" w:rsidP="00627A59">
      <w:pPr>
        <w:spacing w:before="120" w:after="120" w:line="360" w:lineRule="exact"/>
        <w:ind w:firstLine="567"/>
        <w:jc w:val="both"/>
        <w:rPr>
          <w:spacing w:val="-2"/>
          <w:sz w:val="28"/>
          <w:szCs w:val="28"/>
        </w:rPr>
      </w:pPr>
      <w:r w:rsidRPr="00627A59">
        <w:rPr>
          <w:rFonts w:eastAsia="Calibri"/>
          <w:spacing w:val="-2"/>
          <w:sz w:val="28"/>
          <w:szCs w:val="28"/>
          <w:highlight w:val="white"/>
          <w:u w:color="FF0000"/>
          <w:lang w:val="it-IT"/>
        </w:rPr>
        <w:t>T</w:t>
      </w:r>
      <w:r w:rsidR="000F2725" w:rsidRPr="00627A59">
        <w:rPr>
          <w:rFonts w:eastAsia="Calibri"/>
          <w:spacing w:val="-2"/>
          <w:sz w:val="28"/>
          <w:szCs w:val="28"/>
          <w:highlight w:val="white"/>
          <w:u w:color="FF0000"/>
          <w:lang w:val="it-IT"/>
        </w:rPr>
        <w:t xml:space="preserve">hực hiện </w:t>
      </w:r>
      <w:r w:rsidR="000F2725" w:rsidRPr="00627A59">
        <w:rPr>
          <w:spacing w:val="-2"/>
          <w:sz w:val="28"/>
          <w:szCs w:val="28"/>
          <w:highlight w:val="white"/>
        </w:rPr>
        <w:t>Kế hoạch số 108-KH/TU ngày 25/7/2018 của Ban Chấp hành Đảng bộ Tỉnh về thực hiện Nghị quyết số 26-NQ/TW của Hội nghị Trung ương 7 khoá XII</w:t>
      </w:r>
      <w:r w:rsidR="00A20FA2" w:rsidRPr="00627A59">
        <w:rPr>
          <w:spacing w:val="-2"/>
          <w:sz w:val="28"/>
          <w:szCs w:val="28"/>
          <w:highlight w:val="white"/>
        </w:rPr>
        <w:t xml:space="preserve"> về tập trung xây dựng đội ngũ cán bộ các cấp, nhất là cấp chiến lược, đủ phẩm chất, năng lực và uy tín, ngang tầm nhiệm vụ,</w:t>
      </w:r>
      <w:r w:rsidR="000F2725" w:rsidRPr="00627A59">
        <w:rPr>
          <w:spacing w:val="-2"/>
          <w:sz w:val="28"/>
          <w:szCs w:val="28"/>
          <w:highlight w:val="white"/>
        </w:rPr>
        <w:t xml:space="preserve"> </w:t>
      </w:r>
      <w:r w:rsidRPr="00627A59">
        <w:rPr>
          <w:spacing w:val="-2"/>
          <w:sz w:val="28"/>
          <w:szCs w:val="28"/>
          <w:highlight w:val="white"/>
        </w:rPr>
        <w:t>Ban cán sự đảng Uỷ ban nhân dân Tỉnh đã lãnh đạo Uỷ ban nhân dân T</w:t>
      </w:r>
      <w:r w:rsidR="00B2635C" w:rsidRPr="00627A59">
        <w:rPr>
          <w:spacing w:val="-2"/>
          <w:sz w:val="28"/>
          <w:szCs w:val="28"/>
          <w:highlight w:val="white"/>
        </w:rPr>
        <w:t>ỉnh ban hành Kế hoạch</w:t>
      </w:r>
      <w:r w:rsidR="00735F82" w:rsidRPr="00627A59">
        <w:rPr>
          <w:spacing w:val="-2"/>
          <w:sz w:val="28"/>
          <w:szCs w:val="28"/>
          <w:highlight w:val="white"/>
        </w:rPr>
        <w:t xml:space="preserve"> số 279/KH-UBND ngày 10/12/2018 về</w:t>
      </w:r>
      <w:r w:rsidR="00B2635C" w:rsidRPr="00627A59">
        <w:rPr>
          <w:spacing w:val="-2"/>
          <w:sz w:val="28"/>
          <w:szCs w:val="28"/>
          <w:highlight w:val="white"/>
        </w:rPr>
        <w:t xml:space="preserve"> tổ ch</w:t>
      </w:r>
      <w:r w:rsidR="00735F82" w:rsidRPr="00627A59">
        <w:rPr>
          <w:spacing w:val="-2"/>
          <w:sz w:val="28"/>
          <w:szCs w:val="28"/>
          <w:highlight w:val="white"/>
        </w:rPr>
        <w:t xml:space="preserve">ức thực hiện Kế hoạch số 108-KH/TU </w:t>
      </w:r>
      <w:r w:rsidR="0016144D" w:rsidRPr="00627A59">
        <w:rPr>
          <w:spacing w:val="-2"/>
          <w:sz w:val="28"/>
          <w:szCs w:val="28"/>
          <w:highlight w:val="white"/>
        </w:rPr>
        <w:t xml:space="preserve">ngày 25/7/2018 </w:t>
      </w:r>
      <w:r w:rsidR="00B2635C" w:rsidRPr="00627A59">
        <w:rPr>
          <w:spacing w:val="-2"/>
          <w:sz w:val="28"/>
          <w:szCs w:val="28"/>
          <w:highlight w:val="white"/>
        </w:rPr>
        <w:t>của Ban Chấp hành Đảng bộ Tỉnh về thực hiện Nghị quyết số 26-NQ/TW</w:t>
      </w:r>
      <w:r w:rsidR="0016144D" w:rsidRPr="00627A59">
        <w:rPr>
          <w:spacing w:val="-2"/>
          <w:sz w:val="28"/>
          <w:szCs w:val="28"/>
          <w:highlight w:val="white"/>
        </w:rPr>
        <w:t xml:space="preserve"> của Hội nghị Trung ương 7 khoá XII</w:t>
      </w:r>
      <w:r w:rsidR="00B2635C" w:rsidRPr="00627A59">
        <w:rPr>
          <w:spacing w:val="-2"/>
          <w:sz w:val="28"/>
          <w:szCs w:val="28"/>
          <w:highlight w:val="white"/>
        </w:rPr>
        <w:t xml:space="preserve">. Trong đó, xác định nhiệm vụ </w:t>
      </w:r>
      <w:r w:rsidR="00833D75" w:rsidRPr="00627A59">
        <w:rPr>
          <w:rFonts w:eastAsia="Calibri"/>
          <w:i/>
          <w:spacing w:val="-2"/>
          <w:sz w:val="28"/>
          <w:szCs w:val="28"/>
          <w:u w:color="FF0000"/>
          <w:lang w:val="it-IT"/>
        </w:rPr>
        <w:t>"</w:t>
      </w:r>
      <w:r w:rsidR="00B2635C" w:rsidRPr="00627A59">
        <w:rPr>
          <w:i/>
          <w:sz w:val="28"/>
          <w:szCs w:val="28"/>
        </w:rPr>
        <w:t>siết chặt kỷ luật, kỷ cương, kiểm soát chặt chẽ việc thực hiện các khâu của công tác cán bộ; kịp thời khắc phục, chấn chỉnh những hạn chế, bất cập, ngăn chặn những tiêu cực trong công tác cán bộ</w:t>
      </w:r>
      <w:r w:rsidR="00833D75" w:rsidRPr="00627A59">
        <w:rPr>
          <w:i/>
          <w:sz w:val="28"/>
          <w:szCs w:val="28"/>
        </w:rPr>
        <w:t>"</w:t>
      </w:r>
      <w:r w:rsidR="00B61296" w:rsidRPr="00627A59">
        <w:rPr>
          <w:i/>
          <w:sz w:val="28"/>
          <w:szCs w:val="28"/>
        </w:rPr>
        <w:t>,</w:t>
      </w:r>
      <w:r w:rsidR="00B2635C" w:rsidRPr="00627A59">
        <w:rPr>
          <w:i/>
          <w:sz w:val="28"/>
          <w:szCs w:val="28"/>
        </w:rPr>
        <w:t xml:space="preserve"> </w:t>
      </w:r>
      <w:r w:rsidR="00B2635C" w:rsidRPr="00627A59">
        <w:rPr>
          <w:sz w:val="28"/>
          <w:szCs w:val="28"/>
        </w:rPr>
        <w:t>là một trong những nhiệm vụ quan trọng cần quyết tâm thực hiện nhằm</w:t>
      </w:r>
      <w:r w:rsidR="00B136B8" w:rsidRPr="00627A59">
        <w:rPr>
          <w:sz w:val="28"/>
          <w:szCs w:val="28"/>
        </w:rPr>
        <w:t xml:space="preserve"> góp phần</w:t>
      </w:r>
      <w:r w:rsidR="009E6F77" w:rsidRPr="00627A59">
        <w:rPr>
          <w:sz w:val="28"/>
          <w:szCs w:val="28"/>
        </w:rPr>
        <w:t xml:space="preserve"> </w:t>
      </w:r>
      <w:r w:rsidR="00B136B8" w:rsidRPr="00627A59">
        <w:rPr>
          <w:sz w:val="28"/>
          <w:szCs w:val="28"/>
        </w:rPr>
        <w:t xml:space="preserve">xây dựng </w:t>
      </w:r>
      <w:r w:rsidR="00B136B8" w:rsidRPr="00627A59">
        <w:rPr>
          <w:spacing w:val="-2"/>
          <w:sz w:val="28"/>
          <w:szCs w:val="28"/>
          <w:highlight w:val="white"/>
        </w:rPr>
        <w:t>đội ngũ cán bộ</w:t>
      </w:r>
      <w:r w:rsidR="009E6F77" w:rsidRPr="00627A59">
        <w:rPr>
          <w:spacing w:val="-2"/>
          <w:sz w:val="28"/>
          <w:szCs w:val="28"/>
          <w:highlight w:val="white"/>
        </w:rPr>
        <w:t>, nhất là cán bộ lãnh đạo, quản lý cấp chiến lược</w:t>
      </w:r>
      <w:r w:rsidR="00B136B8" w:rsidRPr="00627A59">
        <w:rPr>
          <w:spacing w:val="-2"/>
          <w:sz w:val="28"/>
          <w:szCs w:val="28"/>
          <w:highlight w:val="white"/>
        </w:rPr>
        <w:t xml:space="preserve"> đủ phẩm chất, năng lực và</w:t>
      </w:r>
      <w:r w:rsidR="009E6F77" w:rsidRPr="00627A59">
        <w:rPr>
          <w:spacing w:val="-2"/>
          <w:sz w:val="28"/>
          <w:szCs w:val="28"/>
          <w:highlight w:val="white"/>
        </w:rPr>
        <w:t xml:space="preserve"> uy tín</w:t>
      </w:r>
      <w:r w:rsidR="00D30DF3" w:rsidRPr="00627A59">
        <w:rPr>
          <w:spacing w:val="-2"/>
          <w:sz w:val="28"/>
          <w:szCs w:val="28"/>
          <w:highlight w:val="white"/>
        </w:rPr>
        <w:t>,</w:t>
      </w:r>
      <w:r w:rsidR="00B136B8" w:rsidRPr="00627A59">
        <w:rPr>
          <w:spacing w:val="-2"/>
          <w:sz w:val="28"/>
          <w:szCs w:val="28"/>
          <w:highlight w:val="white"/>
        </w:rPr>
        <w:t xml:space="preserve"> ngang tầm nhiệm v</w:t>
      </w:r>
      <w:r w:rsidR="00B136B8" w:rsidRPr="00627A59">
        <w:rPr>
          <w:spacing w:val="-2"/>
          <w:sz w:val="28"/>
          <w:szCs w:val="28"/>
        </w:rPr>
        <w:t>ụ</w:t>
      </w:r>
      <w:r w:rsidR="00E71E91" w:rsidRPr="00627A59">
        <w:rPr>
          <w:spacing w:val="-2"/>
          <w:sz w:val="28"/>
          <w:szCs w:val="28"/>
        </w:rPr>
        <w:t xml:space="preserve">; </w:t>
      </w:r>
      <w:r w:rsidR="0057277A" w:rsidRPr="00627A59">
        <w:rPr>
          <w:spacing w:val="-2"/>
          <w:sz w:val="28"/>
          <w:szCs w:val="28"/>
        </w:rPr>
        <w:t>đồng thời, tạo môi trường làm việc dân chủ, minh bạch và bình đẳng, để khuyến khích cán bộ chuyên tâm phấn đấu, cạnh tranh lành mạnh và thu hút nhân tài tham gia cống hiến.</w:t>
      </w:r>
      <w:r w:rsidR="00480909" w:rsidRPr="00627A59">
        <w:rPr>
          <w:spacing w:val="-2"/>
          <w:sz w:val="28"/>
          <w:szCs w:val="28"/>
        </w:rPr>
        <w:t xml:space="preserve"> M</w:t>
      </w:r>
      <w:r w:rsidR="008B6BE2" w:rsidRPr="00627A59">
        <w:rPr>
          <w:spacing w:val="-2"/>
          <w:sz w:val="28"/>
          <w:szCs w:val="28"/>
        </w:rPr>
        <w:t>ột số kết quả</w:t>
      </w:r>
      <w:r w:rsidR="009B1375" w:rsidRPr="00627A59">
        <w:rPr>
          <w:spacing w:val="-2"/>
          <w:sz w:val="28"/>
          <w:szCs w:val="28"/>
        </w:rPr>
        <w:t xml:space="preserve"> quan trọng</w:t>
      </w:r>
      <w:r w:rsidR="00444B80" w:rsidRPr="00627A59">
        <w:rPr>
          <w:spacing w:val="-2"/>
          <w:sz w:val="28"/>
          <w:szCs w:val="28"/>
        </w:rPr>
        <w:t xml:space="preserve"> đã</w:t>
      </w:r>
      <w:r w:rsidR="009B1375" w:rsidRPr="00627A59">
        <w:rPr>
          <w:spacing w:val="-2"/>
          <w:sz w:val="28"/>
          <w:szCs w:val="28"/>
        </w:rPr>
        <w:t xml:space="preserve"> đạt được</w:t>
      </w:r>
      <w:r w:rsidR="008B6BE2" w:rsidRPr="00627A59">
        <w:rPr>
          <w:spacing w:val="-2"/>
          <w:sz w:val="28"/>
          <w:szCs w:val="28"/>
        </w:rPr>
        <w:t xml:space="preserve"> </w:t>
      </w:r>
      <w:r w:rsidR="00C860D7" w:rsidRPr="00627A59">
        <w:rPr>
          <w:spacing w:val="-2"/>
          <w:sz w:val="28"/>
          <w:szCs w:val="28"/>
        </w:rPr>
        <w:t>như sau:</w:t>
      </w:r>
    </w:p>
    <w:p w14:paraId="2FC286D5" w14:textId="77777777" w:rsidR="009B1375" w:rsidRPr="00627A59" w:rsidRDefault="006D68C5" w:rsidP="00627A59">
      <w:pPr>
        <w:spacing w:before="120" w:after="120" w:line="360" w:lineRule="exact"/>
        <w:ind w:firstLine="567"/>
        <w:jc w:val="both"/>
        <w:rPr>
          <w:spacing w:val="2"/>
          <w:sz w:val="28"/>
          <w:szCs w:val="28"/>
        </w:rPr>
      </w:pPr>
      <w:r w:rsidRPr="00627A59">
        <w:rPr>
          <w:b/>
          <w:spacing w:val="2"/>
          <w:sz w:val="28"/>
          <w:szCs w:val="28"/>
        </w:rPr>
        <w:t xml:space="preserve">1. </w:t>
      </w:r>
      <w:r w:rsidRPr="00627A59">
        <w:rPr>
          <w:spacing w:val="2"/>
          <w:sz w:val="28"/>
          <w:szCs w:val="28"/>
        </w:rPr>
        <w:t>C</w:t>
      </w:r>
      <w:r w:rsidR="004D681C" w:rsidRPr="00627A59">
        <w:rPr>
          <w:spacing w:val="2"/>
          <w:sz w:val="28"/>
          <w:szCs w:val="28"/>
        </w:rPr>
        <w:t>ác ngành, các cấp đã tổ chức triển khai</w:t>
      </w:r>
      <w:r w:rsidRPr="00627A59">
        <w:rPr>
          <w:spacing w:val="2"/>
          <w:sz w:val="28"/>
          <w:szCs w:val="28"/>
        </w:rPr>
        <w:t>, quán triệt để</w:t>
      </w:r>
      <w:r w:rsidR="00461003" w:rsidRPr="00627A59">
        <w:rPr>
          <w:spacing w:val="2"/>
          <w:sz w:val="28"/>
          <w:szCs w:val="28"/>
        </w:rPr>
        <w:t xml:space="preserve"> cán bộ, công chức, viên chức </w:t>
      </w:r>
      <w:r w:rsidR="004D681C" w:rsidRPr="00627A59">
        <w:rPr>
          <w:spacing w:val="2"/>
          <w:sz w:val="28"/>
          <w:szCs w:val="28"/>
        </w:rPr>
        <w:t>nắm rõ những mục tiêu, quan điểm, nhiệm vụ, giải pháp</w:t>
      </w:r>
      <w:r w:rsidR="00461003" w:rsidRPr="00627A59">
        <w:rPr>
          <w:spacing w:val="2"/>
          <w:sz w:val="28"/>
          <w:szCs w:val="28"/>
        </w:rPr>
        <w:t xml:space="preserve"> của</w:t>
      </w:r>
      <w:r w:rsidR="004D681C" w:rsidRPr="00627A59">
        <w:rPr>
          <w:spacing w:val="2"/>
          <w:sz w:val="28"/>
          <w:szCs w:val="28"/>
        </w:rPr>
        <w:t xml:space="preserve"> </w:t>
      </w:r>
      <w:r w:rsidR="0016144D" w:rsidRPr="00627A59">
        <w:rPr>
          <w:spacing w:val="-2"/>
          <w:sz w:val="28"/>
          <w:szCs w:val="28"/>
          <w:highlight w:val="white"/>
        </w:rPr>
        <w:t>Nghị quyết số 26-NQ/TW của Hội nghị Trung ương 7 khoá XII</w:t>
      </w:r>
      <w:r w:rsidR="00461003" w:rsidRPr="00627A59">
        <w:rPr>
          <w:spacing w:val="2"/>
          <w:sz w:val="28"/>
          <w:szCs w:val="28"/>
          <w:highlight w:val="white"/>
        </w:rPr>
        <w:t xml:space="preserve"> và </w:t>
      </w:r>
      <w:r w:rsidR="0016144D" w:rsidRPr="00627A59">
        <w:rPr>
          <w:spacing w:val="-2"/>
          <w:sz w:val="28"/>
          <w:szCs w:val="28"/>
          <w:highlight w:val="white"/>
        </w:rPr>
        <w:t>Kế hoạch số 108-KH/TU ngày 25/7/2018 của Ban Chấp hành Đảng bộ Tỉnh</w:t>
      </w:r>
      <w:r w:rsidR="0016144D" w:rsidRPr="00627A59">
        <w:rPr>
          <w:spacing w:val="2"/>
          <w:sz w:val="28"/>
          <w:szCs w:val="28"/>
        </w:rPr>
        <w:t>,</w:t>
      </w:r>
      <w:r w:rsidR="00461003" w:rsidRPr="00627A59">
        <w:rPr>
          <w:spacing w:val="2"/>
          <w:sz w:val="28"/>
          <w:szCs w:val="28"/>
        </w:rPr>
        <w:t xml:space="preserve"> </w:t>
      </w:r>
      <w:r w:rsidR="009B1375" w:rsidRPr="00627A59">
        <w:rPr>
          <w:spacing w:val="2"/>
          <w:sz w:val="28"/>
          <w:szCs w:val="28"/>
        </w:rPr>
        <w:t>trong đó</w:t>
      </w:r>
      <w:r w:rsidR="0016144D" w:rsidRPr="00627A59">
        <w:rPr>
          <w:spacing w:val="2"/>
          <w:sz w:val="28"/>
          <w:szCs w:val="28"/>
        </w:rPr>
        <w:t>,</w:t>
      </w:r>
      <w:r w:rsidR="009B1375" w:rsidRPr="00627A59">
        <w:rPr>
          <w:spacing w:val="2"/>
          <w:sz w:val="28"/>
          <w:szCs w:val="28"/>
        </w:rPr>
        <w:t xml:space="preserve"> </w:t>
      </w:r>
      <w:r w:rsidRPr="00627A59">
        <w:rPr>
          <w:spacing w:val="2"/>
          <w:sz w:val="28"/>
          <w:szCs w:val="28"/>
        </w:rPr>
        <w:t>chú trọng</w:t>
      </w:r>
      <w:r w:rsidR="00D30DF3" w:rsidRPr="00627A59">
        <w:rPr>
          <w:spacing w:val="2"/>
          <w:sz w:val="28"/>
          <w:szCs w:val="28"/>
        </w:rPr>
        <w:t xml:space="preserve"> </w:t>
      </w:r>
      <w:r w:rsidRPr="00627A59">
        <w:rPr>
          <w:spacing w:val="2"/>
          <w:sz w:val="28"/>
          <w:szCs w:val="28"/>
        </w:rPr>
        <w:t>làm</w:t>
      </w:r>
      <w:r w:rsidR="00461003" w:rsidRPr="00627A59">
        <w:rPr>
          <w:spacing w:val="2"/>
          <w:sz w:val="28"/>
          <w:szCs w:val="28"/>
        </w:rPr>
        <w:t xml:space="preserve"> </w:t>
      </w:r>
      <w:r w:rsidRPr="00627A59">
        <w:rPr>
          <w:spacing w:val="2"/>
          <w:sz w:val="28"/>
          <w:szCs w:val="28"/>
        </w:rPr>
        <w:t>rõ vai trò đặc biệt quan trọng</w:t>
      </w:r>
      <w:r w:rsidR="00D30DF3" w:rsidRPr="00627A59">
        <w:rPr>
          <w:spacing w:val="2"/>
          <w:sz w:val="28"/>
          <w:szCs w:val="28"/>
        </w:rPr>
        <w:t>, then chốt</w:t>
      </w:r>
      <w:r w:rsidRPr="00627A59">
        <w:rPr>
          <w:spacing w:val="2"/>
          <w:sz w:val="28"/>
          <w:szCs w:val="28"/>
        </w:rPr>
        <w:t xml:space="preserve"> của </w:t>
      </w:r>
      <w:r w:rsidR="009B1375" w:rsidRPr="00627A59">
        <w:rPr>
          <w:spacing w:val="2"/>
          <w:sz w:val="28"/>
          <w:szCs w:val="28"/>
        </w:rPr>
        <w:t>công tác cán bộ</w:t>
      </w:r>
      <w:r w:rsidR="00461003" w:rsidRPr="00627A59">
        <w:rPr>
          <w:spacing w:val="2"/>
          <w:sz w:val="28"/>
          <w:szCs w:val="28"/>
        </w:rPr>
        <w:t xml:space="preserve"> </w:t>
      </w:r>
      <w:r w:rsidRPr="00627A59">
        <w:rPr>
          <w:spacing w:val="2"/>
          <w:sz w:val="28"/>
          <w:szCs w:val="28"/>
        </w:rPr>
        <w:t xml:space="preserve">trong </w:t>
      </w:r>
      <w:r w:rsidR="00444B80" w:rsidRPr="00627A59">
        <w:rPr>
          <w:spacing w:val="2"/>
          <w:sz w:val="28"/>
          <w:szCs w:val="28"/>
        </w:rPr>
        <w:t>thực hiện</w:t>
      </w:r>
      <w:r w:rsidRPr="00627A59">
        <w:rPr>
          <w:spacing w:val="2"/>
          <w:sz w:val="28"/>
          <w:szCs w:val="28"/>
        </w:rPr>
        <w:t xml:space="preserve"> </w:t>
      </w:r>
      <w:r w:rsidRPr="00627A59">
        <w:rPr>
          <w:spacing w:val="2"/>
          <w:sz w:val="28"/>
          <w:szCs w:val="28"/>
          <w:highlight w:val="white"/>
        </w:rPr>
        <w:t>Nghị quyết số 26-NQ/TW</w:t>
      </w:r>
      <w:r w:rsidR="0016144D" w:rsidRPr="00627A59">
        <w:rPr>
          <w:spacing w:val="-2"/>
          <w:sz w:val="28"/>
          <w:szCs w:val="28"/>
          <w:highlight w:val="white"/>
        </w:rPr>
        <w:t xml:space="preserve"> của Hội nghị Trung ương 7 khoá XII</w:t>
      </w:r>
      <w:r w:rsidR="007912D2" w:rsidRPr="00627A59">
        <w:rPr>
          <w:spacing w:val="2"/>
          <w:sz w:val="28"/>
          <w:szCs w:val="28"/>
        </w:rPr>
        <w:t>,</w:t>
      </w:r>
      <w:r w:rsidR="00444B80" w:rsidRPr="00627A59">
        <w:rPr>
          <w:spacing w:val="2"/>
          <w:sz w:val="28"/>
          <w:szCs w:val="28"/>
        </w:rPr>
        <w:t xml:space="preserve"> </w:t>
      </w:r>
      <w:r w:rsidR="00D30DF3" w:rsidRPr="00627A59">
        <w:rPr>
          <w:spacing w:val="2"/>
          <w:sz w:val="28"/>
          <w:szCs w:val="28"/>
        </w:rPr>
        <w:t xml:space="preserve">sự </w:t>
      </w:r>
      <w:r w:rsidR="00444B80" w:rsidRPr="00627A59">
        <w:rPr>
          <w:spacing w:val="2"/>
          <w:sz w:val="28"/>
          <w:szCs w:val="28"/>
        </w:rPr>
        <w:t>cần</w:t>
      </w:r>
      <w:r w:rsidR="00D30DF3" w:rsidRPr="00627A59">
        <w:rPr>
          <w:spacing w:val="2"/>
          <w:sz w:val="28"/>
          <w:szCs w:val="28"/>
        </w:rPr>
        <w:t xml:space="preserve"> thiết</w:t>
      </w:r>
      <w:r w:rsidR="007912D2" w:rsidRPr="00627A59">
        <w:rPr>
          <w:spacing w:val="2"/>
          <w:sz w:val="28"/>
          <w:szCs w:val="28"/>
        </w:rPr>
        <w:t xml:space="preserve"> phải</w:t>
      </w:r>
      <w:r w:rsidR="00444B80" w:rsidRPr="00627A59">
        <w:rPr>
          <w:spacing w:val="2"/>
          <w:sz w:val="28"/>
          <w:szCs w:val="28"/>
        </w:rPr>
        <w:t xml:space="preserve"> siết chặt kỷ luật, kỷ cương, kiểm soát chặt chẽ</w:t>
      </w:r>
      <w:r w:rsidR="00AC4606" w:rsidRPr="00627A59">
        <w:rPr>
          <w:spacing w:val="2"/>
          <w:sz w:val="28"/>
          <w:szCs w:val="28"/>
        </w:rPr>
        <w:t xml:space="preserve"> các khâu của</w:t>
      </w:r>
      <w:r w:rsidR="00444B80" w:rsidRPr="00627A59">
        <w:rPr>
          <w:spacing w:val="2"/>
          <w:sz w:val="28"/>
          <w:szCs w:val="28"/>
        </w:rPr>
        <w:t xml:space="preserve"> </w:t>
      </w:r>
      <w:r w:rsidR="00D30DF3" w:rsidRPr="00627A59">
        <w:rPr>
          <w:spacing w:val="2"/>
          <w:sz w:val="28"/>
          <w:szCs w:val="28"/>
        </w:rPr>
        <w:t>công tác cán bộ</w:t>
      </w:r>
      <w:r w:rsidR="009B1375" w:rsidRPr="00627A59">
        <w:rPr>
          <w:spacing w:val="2"/>
          <w:sz w:val="28"/>
          <w:szCs w:val="28"/>
        </w:rPr>
        <w:t xml:space="preserve">. Qua đó, tạo được sự thống nhất </w:t>
      </w:r>
      <w:r w:rsidR="00444B80" w:rsidRPr="00627A59">
        <w:rPr>
          <w:spacing w:val="2"/>
          <w:sz w:val="28"/>
          <w:szCs w:val="28"/>
        </w:rPr>
        <w:t>trong</w:t>
      </w:r>
      <w:r w:rsidR="009B1375" w:rsidRPr="00627A59">
        <w:rPr>
          <w:spacing w:val="2"/>
          <w:sz w:val="28"/>
          <w:szCs w:val="28"/>
        </w:rPr>
        <w:t xml:space="preserve"> nhận thức và hành động</w:t>
      </w:r>
      <w:r w:rsidR="00D30DF3" w:rsidRPr="00627A59">
        <w:rPr>
          <w:spacing w:val="2"/>
          <w:sz w:val="28"/>
          <w:szCs w:val="28"/>
        </w:rPr>
        <w:t xml:space="preserve"> của các ngành, các cấp</w:t>
      </w:r>
      <w:r w:rsidR="00444B80" w:rsidRPr="00627A59">
        <w:rPr>
          <w:spacing w:val="2"/>
          <w:sz w:val="28"/>
          <w:szCs w:val="28"/>
        </w:rPr>
        <w:t>,</w:t>
      </w:r>
      <w:r w:rsidR="009B1375" w:rsidRPr="00627A59">
        <w:rPr>
          <w:spacing w:val="2"/>
          <w:sz w:val="28"/>
          <w:szCs w:val="28"/>
        </w:rPr>
        <w:t xml:space="preserve"> nâng cao trách nhiệm của các cơ quan, đơn vị, nhất là</w:t>
      </w:r>
      <w:r w:rsidRPr="00627A59">
        <w:rPr>
          <w:spacing w:val="2"/>
          <w:sz w:val="28"/>
          <w:szCs w:val="28"/>
        </w:rPr>
        <w:t xml:space="preserve"> </w:t>
      </w:r>
      <w:r w:rsidR="00444B80" w:rsidRPr="00627A59">
        <w:rPr>
          <w:spacing w:val="2"/>
          <w:sz w:val="28"/>
          <w:szCs w:val="28"/>
        </w:rPr>
        <w:t>vai trò</w:t>
      </w:r>
      <w:r w:rsidRPr="00627A59">
        <w:rPr>
          <w:spacing w:val="2"/>
          <w:sz w:val="28"/>
          <w:szCs w:val="28"/>
        </w:rPr>
        <w:t xml:space="preserve"> của</w:t>
      </w:r>
      <w:r w:rsidR="009B1375" w:rsidRPr="00627A59">
        <w:rPr>
          <w:spacing w:val="2"/>
          <w:sz w:val="28"/>
          <w:szCs w:val="28"/>
        </w:rPr>
        <w:t xml:space="preserve"> người đứng đầu đối với công tác cán bộ.</w:t>
      </w:r>
    </w:p>
    <w:p w14:paraId="54BB6C2C" w14:textId="77777777" w:rsidR="0097493D" w:rsidRPr="00627A59" w:rsidRDefault="0097493D" w:rsidP="00627A59">
      <w:pPr>
        <w:spacing w:before="120" w:after="120" w:line="360" w:lineRule="exact"/>
        <w:ind w:firstLine="567"/>
        <w:jc w:val="both"/>
        <w:rPr>
          <w:bCs/>
          <w:sz w:val="28"/>
          <w:szCs w:val="28"/>
        </w:rPr>
      </w:pPr>
      <w:r w:rsidRPr="00627A59">
        <w:rPr>
          <w:b/>
          <w:spacing w:val="-2"/>
          <w:sz w:val="28"/>
          <w:szCs w:val="28"/>
        </w:rPr>
        <w:lastRenderedPageBreak/>
        <w:t>2.</w:t>
      </w:r>
      <w:r w:rsidRPr="00627A59">
        <w:rPr>
          <w:spacing w:val="-2"/>
          <w:sz w:val="28"/>
          <w:szCs w:val="28"/>
        </w:rPr>
        <w:t xml:space="preserve"> </w:t>
      </w:r>
      <w:r w:rsidR="00444B80" w:rsidRPr="00627A59">
        <w:rPr>
          <w:spacing w:val="-2"/>
          <w:sz w:val="28"/>
          <w:szCs w:val="28"/>
        </w:rPr>
        <w:t>Tiếp tục đ</w:t>
      </w:r>
      <w:r w:rsidRPr="00627A59">
        <w:rPr>
          <w:sz w:val="28"/>
          <w:szCs w:val="28"/>
        </w:rPr>
        <w:t xml:space="preserve">ẩy mạnh phân cấp về công tác cán bộ, theo đó xác định rõ trách nhiệm, thẩm quyền của từng cấp, từng cơ quan, đơn vị trong công tác cán bộ, bảo đảm phát huy tính chủ động, sáng tạo, đề cao tinh thần trách nhiệm của từng cấp, từng ngành, nhất là </w:t>
      </w:r>
      <w:r w:rsidR="007912D2" w:rsidRPr="00627A59">
        <w:rPr>
          <w:sz w:val="28"/>
          <w:szCs w:val="28"/>
        </w:rPr>
        <w:t>n</w:t>
      </w:r>
      <w:r w:rsidRPr="00627A59">
        <w:rPr>
          <w:sz w:val="28"/>
          <w:szCs w:val="28"/>
        </w:rPr>
        <w:t xml:space="preserve">gười đứng đầu. </w:t>
      </w:r>
      <w:r w:rsidR="007912D2" w:rsidRPr="00627A59">
        <w:rPr>
          <w:sz w:val="28"/>
          <w:szCs w:val="28"/>
          <w:highlight w:val="white"/>
        </w:rPr>
        <w:t>Tiến hành</w:t>
      </w:r>
      <w:r w:rsidRPr="00627A59">
        <w:rPr>
          <w:sz w:val="28"/>
          <w:szCs w:val="28"/>
          <w:highlight w:val="white"/>
        </w:rPr>
        <w:t xml:space="preserve"> rà soát, hoàn thiện quy định về công tác cán bộ cho phù hợp với hệ thống phát luật của Trung ương và đảm bảo nguyên tắc Đảng thống nhất lãnh đạo trực tiếp, toàn diện công tác tác bộ, cụ thể như: </w:t>
      </w:r>
      <w:r w:rsidR="0016144D" w:rsidRPr="00627A59">
        <w:rPr>
          <w:sz w:val="28"/>
          <w:szCs w:val="28"/>
          <w:highlight w:val="white"/>
        </w:rPr>
        <w:t>B</w:t>
      </w:r>
      <w:r w:rsidRPr="00627A59">
        <w:rPr>
          <w:sz w:val="28"/>
          <w:szCs w:val="28"/>
          <w:highlight w:val="white"/>
        </w:rPr>
        <w:t>an hành Quyết định số 16/2019/QĐ-UBND ngày 15/9/2019</w:t>
      </w:r>
      <w:r w:rsidRPr="00627A59">
        <w:rPr>
          <w:sz w:val="28"/>
          <w:szCs w:val="28"/>
        </w:rPr>
        <w:t xml:space="preserve"> về </w:t>
      </w:r>
      <w:r w:rsidRPr="00627A59">
        <w:rPr>
          <w:bCs/>
          <w:sz w:val="28"/>
          <w:szCs w:val="28"/>
        </w:rPr>
        <w:t xml:space="preserve">phân cấp, phân công về quản lý tổ chức bộ máy và cán bộ, công chức, viên chức, người lao động trong cơ quan hành chính, đơn vị sự nghiệp công lập, các hội trên địa bàn tỉnh Đồng Tháp; Quyết định số 02/2019/QĐ-UBND ngày 25/01/2019 </w:t>
      </w:r>
      <w:r w:rsidR="0016144D" w:rsidRPr="00627A59">
        <w:rPr>
          <w:bCs/>
          <w:sz w:val="28"/>
          <w:szCs w:val="28"/>
        </w:rPr>
        <w:t xml:space="preserve">của Uỷ ban nhân dân Tỉnh </w:t>
      </w:r>
      <w:r w:rsidRPr="00627A59">
        <w:rPr>
          <w:bCs/>
          <w:sz w:val="28"/>
          <w:szCs w:val="28"/>
        </w:rPr>
        <w:t>sửa đổi một số điều của Quy định ban hành kèm theo Quyết định số 12/2018/QĐ-UBND ngày 28/5/2018 của Uỷ ban nhân dân tỉnh Đồng Tháp ban hành Quy định tiêu chuẩn, điều kiện bổ nhiệm, bổ nhiệm lại công chức, viên chức giữ chức vụ lãnh đạo, quản lý cấp phòng và tương đương thuộc, trực thuộc các cơ quan hành chính nhà nước và đơn vị sự nghiệp công lập trên địa bàn tỉnh Đồng Tháp. Qua đó, tạo cơ sở pháp lý cơ bản đầy đủ để</w:t>
      </w:r>
      <w:r w:rsidR="007912D2" w:rsidRPr="00627A59">
        <w:rPr>
          <w:bCs/>
          <w:sz w:val="28"/>
          <w:szCs w:val="28"/>
        </w:rPr>
        <w:t xml:space="preserve"> các ngành, các cấp</w:t>
      </w:r>
      <w:r w:rsidRPr="00627A59">
        <w:rPr>
          <w:bCs/>
          <w:sz w:val="28"/>
          <w:szCs w:val="28"/>
        </w:rPr>
        <w:t xml:space="preserve"> thực hiện công tác cán bộ chặt chẽ, đồng bộ trên địa bàn tỉnh. </w:t>
      </w:r>
    </w:p>
    <w:p w14:paraId="3531C92C" w14:textId="77777777" w:rsidR="006D68C5" w:rsidRPr="00627A59" w:rsidRDefault="0097493D" w:rsidP="00627A59">
      <w:pPr>
        <w:spacing w:before="120" w:after="120" w:line="360" w:lineRule="exact"/>
        <w:ind w:firstLine="567"/>
        <w:jc w:val="both"/>
        <w:rPr>
          <w:spacing w:val="-2"/>
          <w:sz w:val="28"/>
          <w:szCs w:val="28"/>
        </w:rPr>
      </w:pPr>
      <w:r w:rsidRPr="00627A59">
        <w:rPr>
          <w:b/>
          <w:spacing w:val="-2"/>
          <w:sz w:val="28"/>
          <w:szCs w:val="28"/>
        </w:rPr>
        <w:t>3.</w:t>
      </w:r>
      <w:r w:rsidR="006D68C5" w:rsidRPr="00627A59">
        <w:rPr>
          <w:b/>
          <w:i/>
          <w:spacing w:val="-2"/>
          <w:sz w:val="28"/>
          <w:szCs w:val="28"/>
        </w:rPr>
        <w:t xml:space="preserve"> </w:t>
      </w:r>
      <w:r w:rsidRPr="00627A59">
        <w:rPr>
          <w:spacing w:val="-2"/>
          <w:sz w:val="28"/>
          <w:szCs w:val="28"/>
        </w:rPr>
        <w:t>C</w:t>
      </w:r>
      <w:r w:rsidR="006D68C5" w:rsidRPr="00627A59">
        <w:rPr>
          <w:spacing w:val="-2"/>
          <w:sz w:val="28"/>
          <w:szCs w:val="28"/>
        </w:rPr>
        <w:t>ác ngành, các cấp</w:t>
      </w:r>
      <w:r w:rsidRPr="00627A59">
        <w:rPr>
          <w:spacing w:val="-2"/>
          <w:sz w:val="28"/>
          <w:szCs w:val="28"/>
        </w:rPr>
        <w:t xml:space="preserve"> thực hiện nghiêm túc các quy định của Đảng và pháp luật về công tác cán bộ, tuân thủ chặt chẽ các quy trình, thủ tục và bảo đảm nguyên tắc dân chủ, minh bạch từ khâu</w:t>
      </w:r>
      <w:r w:rsidRPr="00627A59">
        <w:rPr>
          <w:sz w:val="28"/>
          <w:szCs w:val="28"/>
          <w:shd w:val="clear" w:color="auto" w:fill="FFFFFF"/>
        </w:rPr>
        <w:t xml:space="preserve"> phát hiện, tuyển chọn, nhận xét, đánh giá, đến quy hoạch, đào tạo, bồi dưỡng, luân chuyển, bố trí, bổ nhiệm, sử dụng và thực hiện chính sách đối với cán bộ. </w:t>
      </w:r>
    </w:p>
    <w:p w14:paraId="51FF7A1F" w14:textId="77777777" w:rsidR="00C53493" w:rsidRPr="00627A59" w:rsidRDefault="0097493D" w:rsidP="00627A59">
      <w:pPr>
        <w:spacing w:before="120" w:after="120" w:line="360" w:lineRule="exact"/>
        <w:ind w:firstLine="567"/>
        <w:jc w:val="both"/>
        <w:rPr>
          <w:sz w:val="28"/>
          <w:szCs w:val="28"/>
        </w:rPr>
      </w:pPr>
      <w:r w:rsidRPr="00627A59">
        <w:rPr>
          <w:b/>
          <w:spacing w:val="-2"/>
          <w:sz w:val="28"/>
          <w:szCs w:val="28"/>
        </w:rPr>
        <w:t>4.</w:t>
      </w:r>
      <w:r w:rsidRPr="00627A59">
        <w:rPr>
          <w:spacing w:val="-2"/>
          <w:sz w:val="28"/>
          <w:szCs w:val="28"/>
        </w:rPr>
        <w:t xml:space="preserve"> </w:t>
      </w:r>
      <w:r w:rsidRPr="00627A59">
        <w:rPr>
          <w:bCs/>
          <w:sz w:val="28"/>
          <w:szCs w:val="28"/>
        </w:rPr>
        <w:t>Công tác</w:t>
      </w:r>
      <w:r w:rsidR="003D3A53" w:rsidRPr="00627A59">
        <w:rPr>
          <w:b/>
          <w:bCs/>
          <w:sz w:val="28"/>
          <w:szCs w:val="28"/>
        </w:rPr>
        <w:t xml:space="preserve"> </w:t>
      </w:r>
      <w:r w:rsidR="003D3A53" w:rsidRPr="00627A59">
        <w:rPr>
          <w:bCs/>
          <w:sz w:val="28"/>
          <w:szCs w:val="28"/>
        </w:rPr>
        <w:t>thanh tra, kiểm tra</w:t>
      </w:r>
      <w:r w:rsidRPr="00627A59">
        <w:rPr>
          <w:bCs/>
          <w:sz w:val="28"/>
          <w:szCs w:val="28"/>
        </w:rPr>
        <w:t xml:space="preserve"> về công tác cán bộ được </w:t>
      </w:r>
      <w:r w:rsidR="008479D0" w:rsidRPr="00627A59">
        <w:rPr>
          <w:bCs/>
          <w:sz w:val="28"/>
          <w:szCs w:val="28"/>
        </w:rPr>
        <w:t>thực hiện</w:t>
      </w:r>
      <w:r w:rsidR="00D30DF3" w:rsidRPr="00627A59">
        <w:rPr>
          <w:bCs/>
          <w:sz w:val="28"/>
          <w:szCs w:val="28"/>
        </w:rPr>
        <w:t xml:space="preserve"> thường xuyên</w:t>
      </w:r>
      <w:r w:rsidR="008479D0" w:rsidRPr="00627A59">
        <w:rPr>
          <w:bCs/>
          <w:sz w:val="28"/>
          <w:szCs w:val="28"/>
        </w:rPr>
        <w:t xml:space="preserve"> theo định kỳ và đột xuất; qua đó,</w:t>
      </w:r>
      <w:r w:rsidR="00056627" w:rsidRPr="00627A59">
        <w:rPr>
          <w:bCs/>
          <w:sz w:val="28"/>
          <w:szCs w:val="28"/>
        </w:rPr>
        <w:t xml:space="preserve"> </w:t>
      </w:r>
      <w:r w:rsidR="003D3A53" w:rsidRPr="00627A59">
        <w:rPr>
          <w:bCs/>
          <w:sz w:val="28"/>
          <w:szCs w:val="28"/>
        </w:rPr>
        <w:t>kịp thời chấn chỉnh, xử lý các sai phạm trong công tác cán bộ</w:t>
      </w:r>
      <w:r w:rsidR="00056627" w:rsidRPr="00627A59">
        <w:rPr>
          <w:bCs/>
          <w:sz w:val="28"/>
          <w:szCs w:val="28"/>
        </w:rPr>
        <w:t>, kiên quyết h</w:t>
      </w:r>
      <w:r w:rsidR="00A20FA2" w:rsidRPr="00627A59">
        <w:rPr>
          <w:bCs/>
          <w:sz w:val="28"/>
          <w:szCs w:val="28"/>
        </w:rPr>
        <w:t>uỷ</w:t>
      </w:r>
      <w:r w:rsidR="00056627" w:rsidRPr="00627A59">
        <w:rPr>
          <w:bCs/>
          <w:sz w:val="28"/>
          <w:szCs w:val="28"/>
        </w:rPr>
        <w:t xml:space="preserve"> bỏ, thu hồi các quyết định không đúng về công tác </w:t>
      </w:r>
      <w:r w:rsidR="008B6BE2" w:rsidRPr="00627A59">
        <w:rPr>
          <w:bCs/>
          <w:sz w:val="28"/>
          <w:szCs w:val="28"/>
        </w:rPr>
        <w:t xml:space="preserve">cán bộ. Đồng thời, </w:t>
      </w:r>
      <w:r w:rsidR="00056627" w:rsidRPr="00627A59">
        <w:rPr>
          <w:bCs/>
          <w:sz w:val="28"/>
          <w:szCs w:val="28"/>
        </w:rPr>
        <w:t xml:space="preserve">lãnh đạo, chỉ đạo các cơ quan, đơn vị, địa phương </w:t>
      </w:r>
      <w:r w:rsidR="0006770E" w:rsidRPr="00627A59">
        <w:rPr>
          <w:bCs/>
          <w:sz w:val="28"/>
          <w:szCs w:val="28"/>
        </w:rPr>
        <w:t>giải quyết</w:t>
      </w:r>
      <w:r w:rsidR="003D3A53" w:rsidRPr="00627A59">
        <w:rPr>
          <w:bCs/>
          <w:sz w:val="28"/>
          <w:szCs w:val="28"/>
        </w:rPr>
        <w:t xml:space="preserve"> dứt điểm</w:t>
      </w:r>
      <w:r w:rsidR="0006770E" w:rsidRPr="00627A59">
        <w:rPr>
          <w:bCs/>
          <w:sz w:val="28"/>
          <w:szCs w:val="28"/>
        </w:rPr>
        <w:t xml:space="preserve"> các đơn thư, khiếu n</w:t>
      </w:r>
      <w:r w:rsidR="001F001C" w:rsidRPr="00627A59">
        <w:rPr>
          <w:bCs/>
          <w:sz w:val="28"/>
          <w:szCs w:val="28"/>
        </w:rPr>
        <w:t>ạ</w:t>
      </w:r>
      <w:r w:rsidR="0006770E" w:rsidRPr="00627A59">
        <w:rPr>
          <w:bCs/>
          <w:sz w:val="28"/>
          <w:szCs w:val="28"/>
        </w:rPr>
        <w:t>i, tố cáo liên quan đến công tác cán bộ,</w:t>
      </w:r>
      <w:r w:rsidR="008B6BE2" w:rsidRPr="00627A59">
        <w:rPr>
          <w:bCs/>
          <w:sz w:val="28"/>
          <w:szCs w:val="28"/>
        </w:rPr>
        <w:t xml:space="preserve"> đảm bảo</w:t>
      </w:r>
      <w:r w:rsidR="0006770E" w:rsidRPr="00627A59">
        <w:rPr>
          <w:bCs/>
          <w:sz w:val="28"/>
          <w:szCs w:val="28"/>
        </w:rPr>
        <w:t xml:space="preserve"> đúng</w:t>
      </w:r>
      <w:r w:rsidR="008B6BE2" w:rsidRPr="00627A59">
        <w:rPr>
          <w:bCs/>
          <w:sz w:val="28"/>
          <w:szCs w:val="28"/>
        </w:rPr>
        <w:t xml:space="preserve"> theo</w:t>
      </w:r>
      <w:r w:rsidR="0006770E" w:rsidRPr="00627A59">
        <w:rPr>
          <w:bCs/>
          <w:sz w:val="28"/>
          <w:szCs w:val="28"/>
        </w:rPr>
        <w:t xml:space="preserve"> quy định của pháp luật</w:t>
      </w:r>
      <w:r w:rsidR="007D7F26" w:rsidRPr="00627A59">
        <w:rPr>
          <w:bCs/>
          <w:sz w:val="28"/>
          <w:szCs w:val="28"/>
        </w:rPr>
        <w:t xml:space="preserve">, nhằm </w:t>
      </w:r>
      <w:r w:rsidR="007D7F26" w:rsidRPr="00627A59">
        <w:rPr>
          <w:sz w:val="28"/>
          <w:szCs w:val="28"/>
        </w:rPr>
        <w:t>kịp thời ngăn chặn</w:t>
      </w:r>
      <w:r w:rsidR="008479D0" w:rsidRPr="00627A59">
        <w:rPr>
          <w:sz w:val="28"/>
          <w:szCs w:val="28"/>
        </w:rPr>
        <w:t>, xử lý nghiêm</w:t>
      </w:r>
      <w:r w:rsidR="007D7F26" w:rsidRPr="00627A59">
        <w:rPr>
          <w:sz w:val="28"/>
          <w:szCs w:val="28"/>
        </w:rPr>
        <w:t xml:space="preserve"> những tiêu cực trong công tác cán bộ</w:t>
      </w:r>
      <w:r w:rsidR="009C2512" w:rsidRPr="00627A59">
        <w:rPr>
          <w:sz w:val="28"/>
          <w:szCs w:val="28"/>
        </w:rPr>
        <w:t>.</w:t>
      </w:r>
    </w:p>
    <w:p w14:paraId="50FCC8A2" w14:textId="77777777" w:rsidR="00803044" w:rsidRPr="00627A59" w:rsidRDefault="008479D0" w:rsidP="00627A59">
      <w:pPr>
        <w:spacing w:before="120" w:after="120" w:line="360" w:lineRule="exact"/>
        <w:ind w:firstLine="567"/>
        <w:jc w:val="both"/>
        <w:rPr>
          <w:sz w:val="28"/>
          <w:szCs w:val="28"/>
        </w:rPr>
      </w:pPr>
      <w:r w:rsidRPr="00627A59">
        <w:rPr>
          <w:b/>
          <w:sz w:val="28"/>
          <w:szCs w:val="28"/>
        </w:rPr>
        <w:t>5.</w:t>
      </w:r>
      <w:r w:rsidRPr="00627A59">
        <w:rPr>
          <w:sz w:val="28"/>
          <w:szCs w:val="28"/>
        </w:rPr>
        <w:t xml:space="preserve"> </w:t>
      </w:r>
      <w:r w:rsidR="00803044" w:rsidRPr="00627A59">
        <w:rPr>
          <w:sz w:val="28"/>
          <w:szCs w:val="28"/>
        </w:rPr>
        <w:t xml:space="preserve">Tiếp tục rà soát, </w:t>
      </w:r>
      <w:r w:rsidR="00444B80" w:rsidRPr="00627A59">
        <w:rPr>
          <w:sz w:val="28"/>
          <w:szCs w:val="28"/>
        </w:rPr>
        <w:t>xây dựng</w:t>
      </w:r>
      <w:r w:rsidR="00803044" w:rsidRPr="00627A59">
        <w:rPr>
          <w:sz w:val="28"/>
          <w:szCs w:val="28"/>
        </w:rPr>
        <w:t xml:space="preserve"> đội ngũ cán bộ, công chức, viên chức có số lượng và cơ cấu hợp lý để làm cơ sở cho công tác </w:t>
      </w:r>
      <w:r w:rsidR="00803044" w:rsidRPr="00627A59">
        <w:rPr>
          <w:sz w:val="28"/>
          <w:szCs w:val="28"/>
          <w:shd w:val="clear" w:color="auto" w:fill="FFFFFF"/>
        </w:rPr>
        <w:t>tuyển dụng, sử dụng, quy hoạch, đào tạo, bồi dưỡng cán bộ, công chức, viên chức</w:t>
      </w:r>
      <w:r w:rsidR="00803044" w:rsidRPr="00627A59">
        <w:rPr>
          <w:sz w:val="28"/>
          <w:szCs w:val="28"/>
        </w:rPr>
        <w:t>, cụ thể như sau:</w:t>
      </w:r>
    </w:p>
    <w:p w14:paraId="0CA9D2BC" w14:textId="77777777" w:rsidR="00803044" w:rsidRPr="00627A59" w:rsidRDefault="00803044" w:rsidP="00627A59">
      <w:pPr>
        <w:spacing w:before="120" w:after="120" w:line="360" w:lineRule="exact"/>
        <w:ind w:firstLine="567"/>
        <w:jc w:val="both"/>
        <w:rPr>
          <w:sz w:val="28"/>
          <w:szCs w:val="28"/>
        </w:rPr>
      </w:pPr>
      <w:r w:rsidRPr="00627A59">
        <w:rPr>
          <w:sz w:val="28"/>
          <w:szCs w:val="28"/>
        </w:rPr>
        <w:t>Căn cứ Qu</w:t>
      </w:r>
      <w:r w:rsidR="0016144D" w:rsidRPr="00627A59">
        <w:rPr>
          <w:sz w:val="28"/>
          <w:szCs w:val="28"/>
        </w:rPr>
        <w:t>yết định số 2028/QĐ-BNV ngày 31/12/</w:t>
      </w:r>
      <w:r w:rsidRPr="00627A59">
        <w:rPr>
          <w:sz w:val="28"/>
          <w:szCs w:val="28"/>
        </w:rPr>
        <w:t>2015 của Bộ trưởng Bộ Nội vụ về phê duyệt danh mục vị trí việc làm trong các cơ quan, tổ chức hành chính của tỉnh Đồng Tháp;</w:t>
      </w:r>
      <w:r w:rsidR="009263BC" w:rsidRPr="00627A59">
        <w:rPr>
          <w:sz w:val="28"/>
          <w:szCs w:val="28"/>
        </w:rPr>
        <w:t xml:space="preserve"> đến năm 2018,</w:t>
      </w:r>
      <w:r w:rsidRPr="00627A59">
        <w:rPr>
          <w:sz w:val="28"/>
          <w:szCs w:val="28"/>
        </w:rPr>
        <w:t xml:space="preserve"> các sở, ngành Tỉnh và Uỷ ban nhân dân huyện, thành phố</w:t>
      </w:r>
      <w:r w:rsidR="009263BC" w:rsidRPr="00627A59">
        <w:rPr>
          <w:sz w:val="28"/>
          <w:szCs w:val="28"/>
        </w:rPr>
        <w:t xml:space="preserve"> đã</w:t>
      </w:r>
      <w:r w:rsidRPr="00627A59">
        <w:rPr>
          <w:sz w:val="28"/>
          <w:szCs w:val="28"/>
        </w:rPr>
        <w:t xml:space="preserve"> hoàn thiện cơ bản Bản mô tả và khung năng lực vị trí việc làm theo danh mục vị trí việc làm gắn với số lượng biên chế công chức được giao</w:t>
      </w:r>
      <w:r w:rsidR="009263BC" w:rsidRPr="00627A59">
        <w:rPr>
          <w:sz w:val="28"/>
          <w:szCs w:val="28"/>
        </w:rPr>
        <w:t>.</w:t>
      </w:r>
    </w:p>
    <w:p w14:paraId="6A062EA4" w14:textId="77777777" w:rsidR="00803044" w:rsidRPr="00627A59" w:rsidRDefault="00803044" w:rsidP="00627A59">
      <w:pPr>
        <w:spacing w:before="120" w:after="120" w:line="360" w:lineRule="exact"/>
        <w:ind w:firstLine="567"/>
        <w:jc w:val="both"/>
        <w:rPr>
          <w:sz w:val="28"/>
          <w:szCs w:val="28"/>
        </w:rPr>
      </w:pPr>
      <w:r w:rsidRPr="00627A59">
        <w:rPr>
          <w:sz w:val="28"/>
          <w:szCs w:val="28"/>
        </w:rPr>
        <w:lastRenderedPageBreak/>
        <w:t>Căn cứ Ngh</w:t>
      </w:r>
      <w:r w:rsidR="0016144D" w:rsidRPr="00627A59">
        <w:rPr>
          <w:sz w:val="28"/>
          <w:szCs w:val="28"/>
        </w:rPr>
        <w:t>ị định số 41/2012/NĐ-CP ngày 08/5/</w:t>
      </w:r>
      <w:r w:rsidRPr="00627A59">
        <w:rPr>
          <w:sz w:val="28"/>
          <w:szCs w:val="28"/>
        </w:rPr>
        <w:t>2012 của Chính phủ quy định về vị trí việc làm trong các đơn vị sự nghiệp công lập, Uỷ ban nhân dân Tỉnh</w:t>
      </w:r>
      <w:r w:rsidR="009263BC" w:rsidRPr="00627A59">
        <w:rPr>
          <w:sz w:val="28"/>
          <w:szCs w:val="28"/>
        </w:rPr>
        <w:t xml:space="preserve"> đã</w:t>
      </w:r>
      <w:r w:rsidRPr="00627A59">
        <w:rPr>
          <w:sz w:val="28"/>
          <w:szCs w:val="28"/>
        </w:rPr>
        <w:t xml:space="preserve"> ban hành Quyết </w:t>
      </w:r>
      <w:r w:rsidR="0016144D" w:rsidRPr="00627A59">
        <w:rPr>
          <w:sz w:val="28"/>
          <w:szCs w:val="28"/>
        </w:rPr>
        <w:t>định số 1415/QĐ-UBND-HC ngày 15/11/</w:t>
      </w:r>
      <w:r w:rsidRPr="00627A59">
        <w:rPr>
          <w:sz w:val="28"/>
          <w:szCs w:val="28"/>
        </w:rPr>
        <w:t xml:space="preserve">2018 phê duyệt Danh mục vị trí việc làm trong các đơn vị sự nghiệp công lập của Tỉnh, làm căn cứ cho các cơ quan, đơn vị, địa phương hoàn thiện bản mô tả công việc, khung năng lực cho từng vị trí việc làm của các đơn vị sự nghiệp công lập thuộc quyền quản lý. </w:t>
      </w:r>
      <w:r w:rsidR="00444B80" w:rsidRPr="00627A59">
        <w:rPr>
          <w:sz w:val="28"/>
          <w:szCs w:val="28"/>
        </w:rPr>
        <w:t xml:space="preserve">Đồng thời, </w:t>
      </w:r>
      <w:r w:rsidRPr="00627A59">
        <w:rPr>
          <w:sz w:val="28"/>
          <w:szCs w:val="28"/>
        </w:rPr>
        <w:t>các đơn vị sự nghiệp công lập được giao quyền tự</w:t>
      </w:r>
      <w:r w:rsidR="00444B80" w:rsidRPr="00627A59">
        <w:rPr>
          <w:sz w:val="28"/>
          <w:szCs w:val="28"/>
        </w:rPr>
        <w:t xml:space="preserve"> chủ</w:t>
      </w:r>
      <w:r w:rsidRPr="00627A59">
        <w:rPr>
          <w:sz w:val="28"/>
          <w:szCs w:val="28"/>
        </w:rPr>
        <w:t xml:space="preserve"> </w:t>
      </w:r>
      <w:r w:rsidR="009263BC" w:rsidRPr="00627A59">
        <w:rPr>
          <w:sz w:val="28"/>
          <w:szCs w:val="28"/>
        </w:rPr>
        <w:t xml:space="preserve">đều đã </w:t>
      </w:r>
      <w:r w:rsidRPr="00627A59">
        <w:rPr>
          <w:sz w:val="28"/>
          <w:szCs w:val="28"/>
        </w:rPr>
        <w:t>phê duyệt vị trí việc làm, cơ cấu viên chức theo chức danh nghề nghiệp và số lượng người làm việc phù hợp với chức năng, nhiệm vụ được giao, bảo đảm việc làm ổn định và thu nhập cho số lượng người làm việc tăng thêm.</w:t>
      </w:r>
    </w:p>
    <w:p w14:paraId="0A383A33" w14:textId="77777777" w:rsidR="007912D2" w:rsidRPr="00627A59" w:rsidRDefault="007912D2" w:rsidP="00627A59">
      <w:pPr>
        <w:spacing w:before="120" w:after="120" w:line="360" w:lineRule="exact"/>
        <w:ind w:firstLine="567"/>
        <w:jc w:val="both"/>
        <w:rPr>
          <w:sz w:val="28"/>
          <w:szCs w:val="28"/>
        </w:rPr>
      </w:pPr>
      <w:r w:rsidRPr="00627A59">
        <w:rPr>
          <w:sz w:val="28"/>
          <w:szCs w:val="28"/>
        </w:rPr>
        <w:t>Về sử dụng biên chế, Tỉnh và các ngành, các cấp luôn thực hiện đúng quy định về số lượng biên chế công chức, viên chức được cơ quan có thẩm quyền giao; việc bố trí biên chế được thực hiện khoa học, hợp lý gắn với vị trí việc làm; nghiêm túc thực hiện đúng lộ trình giảm biên chế công chức, viên chức theo quy định của Trung ương.</w:t>
      </w:r>
    </w:p>
    <w:p w14:paraId="2A1D6A3B" w14:textId="77777777" w:rsidR="007B223E" w:rsidRPr="00627A59" w:rsidRDefault="00444B80" w:rsidP="00627A59">
      <w:pPr>
        <w:spacing w:before="120" w:after="120" w:line="360" w:lineRule="exact"/>
        <w:ind w:firstLine="567"/>
        <w:jc w:val="both"/>
        <w:rPr>
          <w:sz w:val="28"/>
          <w:szCs w:val="28"/>
        </w:rPr>
      </w:pPr>
      <w:r w:rsidRPr="00627A59">
        <w:rPr>
          <w:b/>
          <w:sz w:val="28"/>
          <w:szCs w:val="28"/>
        </w:rPr>
        <w:t>6.</w:t>
      </w:r>
      <w:r w:rsidRPr="00627A59">
        <w:rPr>
          <w:sz w:val="28"/>
          <w:szCs w:val="28"/>
        </w:rPr>
        <w:t xml:space="preserve"> Nhằm nâng cao chất lượng đội ngũ cán bộ, công chức, viên chức các cấp, Uỷ ban nhân dân Tỉnh đã c</w:t>
      </w:r>
      <w:r w:rsidR="007B223E" w:rsidRPr="00627A59">
        <w:rPr>
          <w:sz w:val="28"/>
          <w:szCs w:val="28"/>
        </w:rPr>
        <w:t>hỉ đạo các ngành</w:t>
      </w:r>
      <w:r w:rsidRPr="00627A59">
        <w:rPr>
          <w:sz w:val="28"/>
          <w:szCs w:val="28"/>
        </w:rPr>
        <w:t>,</w:t>
      </w:r>
      <w:r w:rsidR="007B223E" w:rsidRPr="00627A59">
        <w:rPr>
          <w:sz w:val="28"/>
          <w:szCs w:val="28"/>
        </w:rPr>
        <w:t xml:space="preserve"> các cấp rà soát thực trạng đội ngũ cán bộ, công chức, viên chức để xây dựng kế hoạch đào tạo, bồi dưỡng giai đoạn và hằng năm; nội dung đào tạo, bồi dưỡng</w:t>
      </w:r>
      <w:r w:rsidR="009263BC" w:rsidRPr="00627A59">
        <w:rPr>
          <w:sz w:val="28"/>
          <w:szCs w:val="28"/>
        </w:rPr>
        <w:t xml:space="preserve"> có trọng tâm, chủ yếu</w:t>
      </w:r>
      <w:r w:rsidR="007B223E" w:rsidRPr="00627A59">
        <w:rPr>
          <w:sz w:val="28"/>
          <w:szCs w:val="28"/>
        </w:rPr>
        <w:t xml:space="preserve"> tập trung v</w:t>
      </w:r>
      <w:r w:rsidRPr="00627A59">
        <w:rPr>
          <w:sz w:val="28"/>
          <w:szCs w:val="28"/>
        </w:rPr>
        <w:t>ào</w:t>
      </w:r>
      <w:r w:rsidR="007B223E" w:rsidRPr="00627A59">
        <w:rPr>
          <w:sz w:val="28"/>
          <w:szCs w:val="28"/>
        </w:rPr>
        <w:t xml:space="preserve"> trình độ chuyên môn, bồi dưỡng theo tiêu chuẩn ngạch, chức danh lãnh đạo, vị trí việc làm</w:t>
      </w:r>
      <w:r w:rsidR="009263BC" w:rsidRPr="00627A59">
        <w:rPr>
          <w:sz w:val="28"/>
          <w:szCs w:val="28"/>
        </w:rPr>
        <w:t xml:space="preserve">; đồng thời, </w:t>
      </w:r>
      <w:r w:rsidRPr="00627A59">
        <w:rPr>
          <w:sz w:val="28"/>
          <w:szCs w:val="28"/>
        </w:rPr>
        <w:t>tích</w:t>
      </w:r>
      <w:r w:rsidR="007B223E" w:rsidRPr="00627A59">
        <w:rPr>
          <w:sz w:val="28"/>
          <w:szCs w:val="28"/>
        </w:rPr>
        <w:t xml:space="preserve"> </w:t>
      </w:r>
      <w:r w:rsidRPr="00627A59">
        <w:rPr>
          <w:sz w:val="28"/>
          <w:szCs w:val="28"/>
        </w:rPr>
        <w:t xml:space="preserve">cực </w:t>
      </w:r>
      <w:r w:rsidR="007B223E" w:rsidRPr="00627A59">
        <w:rPr>
          <w:sz w:val="28"/>
          <w:szCs w:val="28"/>
        </w:rPr>
        <w:t>thực hiện các giải pháp nâng cao chất lượng công tác đào tạo, bồi dưỡng như</w:t>
      </w:r>
      <w:r w:rsidRPr="00627A59">
        <w:rPr>
          <w:sz w:val="28"/>
          <w:szCs w:val="28"/>
        </w:rPr>
        <w:t>: đẩy mạnh</w:t>
      </w:r>
      <w:r w:rsidR="007B223E" w:rsidRPr="00627A59">
        <w:rPr>
          <w:sz w:val="28"/>
          <w:szCs w:val="28"/>
        </w:rPr>
        <w:t xml:space="preserve"> ứng dụng công nghệ thông tin trong công tác quản lý về đào tạo, bồi dưỡng; thực hiện điều tra xã hội học về hiệu quả sau đào tạo; lựa chọn, mở rộng phối hợp, hợp tác với các cơ sở đào tạo, bồi dưỡng có năng lực, có uy tín tham gia vào công tác đào tạo bồi dưỡng của Tỉnh; rà soát, điều chỉnh các chính sách hỗ trợ đào tạo, bồi dưỡng nhằm tạo động lực cho cán bộ, công chức, viên chức tham gia học tập, nâng cao trình độ, năng lực.</w:t>
      </w:r>
    </w:p>
    <w:p w14:paraId="458119A6" w14:textId="77777777" w:rsidR="0085766A" w:rsidRPr="00627A59" w:rsidRDefault="00CE1365" w:rsidP="00627A59">
      <w:pPr>
        <w:spacing w:before="120" w:after="120" w:line="360" w:lineRule="exact"/>
        <w:ind w:firstLine="567"/>
        <w:jc w:val="both"/>
        <w:rPr>
          <w:i/>
          <w:sz w:val="28"/>
          <w:szCs w:val="28"/>
        </w:rPr>
      </w:pPr>
      <w:r w:rsidRPr="00627A59">
        <w:rPr>
          <w:i/>
          <w:sz w:val="28"/>
          <w:szCs w:val="28"/>
        </w:rPr>
        <w:t>Tuy nhiên</w:t>
      </w:r>
      <w:r w:rsidR="0085766A" w:rsidRPr="00627A59">
        <w:rPr>
          <w:i/>
          <w:sz w:val="28"/>
          <w:szCs w:val="28"/>
        </w:rPr>
        <w:t xml:space="preserve">, bên cạnh một số kết quả đạt được, vẫn còn </w:t>
      </w:r>
      <w:r w:rsidR="0085766A" w:rsidRPr="00627A59">
        <w:rPr>
          <w:b/>
          <w:i/>
          <w:sz w:val="28"/>
          <w:szCs w:val="28"/>
        </w:rPr>
        <w:t xml:space="preserve">một số </w:t>
      </w:r>
      <w:r w:rsidR="007912D2" w:rsidRPr="00627A59">
        <w:rPr>
          <w:b/>
          <w:i/>
          <w:sz w:val="28"/>
          <w:szCs w:val="28"/>
        </w:rPr>
        <w:t xml:space="preserve">tồn tại, </w:t>
      </w:r>
      <w:r w:rsidR="0085766A" w:rsidRPr="00627A59">
        <w:rPr>
          <w:b/>
          <w:i/>
          <w:sz w:val="28"/>
          <w:szCs w:val="28"/>
        </w:rPr>
        <w:t>hạn chế</w:t>
      </w:r>
      <w:r w:rsidR="0085766A" w:rsidRPr="00627A59">
        <w:rPr>
          <w:i/>
          <w:sz w:val="28"/>
          <w:szCs w:val="28"/>
        </w:rPr>
        <w:t xml:space="preserve"> </w:t>
      </w:r>
      <w:r w:rsidR="007912D2" w:rsidRPr="00627A59">
        <w:rPr>
          <w:i/>
          <w:sz w:val="28"/>
          <w:szCs w:val="28"/>
        </w:rPr>
        <w:t>như sau:</w:t>
      </w:r>
    </w:p>
    <w:p w14:paraId="04C1C256" w14:textId="77777777" w:rsidR="000E768D" w:rsidRPr="00627A59" w:rsidRDefault="0085766A" w:rsidP="00627A59">
      <w:pPr>
        <w:spacing w:before="120" w:after="120" w:line="360" w:lineRule="exact"/>
        <w:ind w:firstLine="567"/>
        <w:jc w:val="both"/>
        <w:rPr>
          <w:sz w:val="28"/>
          <w:szCs w:val="28"/>
        </w:rPr>
      </w:pPr>
      <w:r w:rsidRPr="00627A59">
        <w:rPr>
          <w:sz w:val="28"/>
          <w:szCs w:val="28"/>
        </w:rPr>
        <w:t xml:space="preserve">- </w:t>
      </w:r>
      <w:r w:rsidR="00443E9C" w:rsidRPr="00627A59">
        <w:rPr>
          <w:sz w:val="28"/>
          <w:szCs w:val="28"/>
        </w:rPr>
        <w:t xml:space="preserve">Tại một số cơ quan, đơn vị, </w:t>
      </w:r>
      <w:r w:rsidR="001E7C6F" w:rsidRPr="00627A59">
        <w:rPr>
          <w:sz w:val="28"/>
          <w:szCs w:val="28"/>
        </w:rPr>
        <w:t>việc thực hiện các</w:t>
      </w:r>
      <w:r w:rsidR="00AA1FDC" w:rsidRPr="00627A59">
        <w:rPr>
          <w:sz w:val="28"/>
          <w:szCs w:val="28"/>
        </w:rPr>
        <w:t xml:space="preserve"> khâu công tác cán bộ chưa đảm bảo </w:t>
      </w:r>
      <w:r w:rsidR="00443E9C" w:rsidRPr="00627A59">
        <w:rPr>
          <w:sz w:val="28"/>
          <w:szCs w:val="28"/>
        </w:rPr>
        <w:t xml:space="preserve">chặt chẽ </w:t>
      </w:r>
      <w:r w:rsidR="00AA1FDC" w:rsidRPr="00627A59">
        <w:rPr>
          <w:sz w:val="28"/>
          <w:szCs w:val="28"/>
        </w:rPr>
        <w:t>theo quy định, dẫn đến tình trạng đơn thư, khiếu nại, tố cáo, gây ảnh hưởng đến uy tín, hình ảnh cơ quan nhà nước, gây bức xúc trong nội</w:t>
      </w:r>
      <w:r w:rsidR="00443E9C" w:rsidRPr="00627A59">
        <w:rPr>
          <w:sz w:val="28"/>
          <w:szCs w:val="28"/>
        </w:rPr>
        <w:t xml:space="preserve"> bộ cơ quan, đơn vị, địa phương.</w:t>
      </w:r>
      <w:r w:rsidR="000E768D" w:rsidRPr="00627A59">
        <w:rPr>
          <w:sz w:val="28"/>
          <w:szCs w:val="28"/>
        </w:rPr>
        <w:t xml:space="preserve"> Nguyên nhân là do nhận thức và tinh thần trách nhiệm của một số tập thể cơ quan, đơn vị về công tác cán bộ chưa thật sự đầy đủ, đúng mức, chưa thật sự quyết liệt.</w:t>
      </w:r>
    </w:p>
    <w:p w14:paraId="1849063B" w14:textId="77777777" w:rsidR="0016144D" w:rsidRPr="00627A59" w:rsidRDefault="000B64CA" w:rsidP="00627A59">
      <w:pPr>
        <w:spacing w:before="120" w:after="120" w:line="360" w:lineRule="exact"/>
        <w:ind w:firstLine="567"/>
        <w:jc w:val="both"/>
        <w:rPr>
          <w:sz w:val="28"/>
          <w:szCs w:val="32"/>
          <w:lang w:val="af-ZA"/>
        </w:rPr>
      </w:pPr>
      <w:r w:rsidRPr="00627A59">
        <w:rPr>
          <w:sz w:val="28"/>
          <w:szCs w:val="28"/>
        </w:rPr>
        <w:t xml:space="preserve">- </w:t>
      </w:r>
      <w:r w:rsidR="000057FA" w:rsidRPr="00627A59">
        <w:rPr>
          <w:sz w:val="28"/>
          <w:szCs w:val="28"/>
        </w:rPr>
        <w:t>Một số quy định về công tác cán bộ chưa phù hợp với thực tế địa phương</w:t>
      </w:r>
      <w:r w:rsidR="000E768D" w:rsidRPr="00627A59">
        <w:rPr>
          <w:sz w:val="28"/>
          <w:szCs w:val="28"/>
        </w:rPr>
        <w:t>,</w:t>
      </w:r>
      <w:r w:rsidR="00ED7775" w:rsidRPr="00627A59">
        <w:rPr>
          <w:sz w:val="28"/>
          <w:szCs w:val="28"/>
        </w:rPr>
        <w:t xml:space="preserve"> chưa</w:t>
      </w:r>
      <w:r w:rsidR="000E768D" w:rsidRPr="00627A59">
        <w:rPr>
          <w:sz w:val="28"/>
          <w:szCs w:val="28"/>
        </w:rPr>
        <w:t xml:space="preserve"> đồng bộ hoặc chưa</w:t>
      </w:r>
      <w:r w:rsidR="00ED7775" w:rsidRPr="00627A59">
        <w:rPr>
          <w:sz w:val="28"/>
          <w:szCs w:val="28"/>
        </w:rPr>
        <w:t xml:space="preserve"> được quy định cụ thể</w:t>
      </w:r>
      <w:r w:rsidR="000057FA" w:rsidRPr="00627A59">
        <w:rPr>
          <w:sz w:val="28"/>
          <w:szCs w:val="28"/>
        </w:rPr>
        <w:t xml:space="preserve">, </w:t>
      </w:r>
      <w:r w:rsidR="00ED7775" w:rsidRPr="00627A59">
        <w:rPr>
          <w:sz w:val="28"/>
          <w:szCs w:val="28"/>
        </w:rPr>
        <w:t xml:space="preserve">như: </w:t>
      </w:r>
      <w:r w:rsidR="000E768D" w:rsidRPr="00627A59">
        <w:rPr>
          <w:sz w:val="28"/>
          <w:szCs w:val="28"/>
        </w:rPr>
        <w:t>q</w:t>
      </w:r>
      <w:r w:rsidR="00ED7775" w:rsidRPr="00627A59">
        <w:rPr>
          <w:sz w:val="28"/>
          <w:szCs w:val="28"/>
        </w:rPr>
        <w:t>uy định tiêu chuẩn chức danh công chức lãnh đạo, quản lý trong cơ quan hành chính nhà nước;</w:t>
      </w:r>
      <w:r w:rsidR="000057FA" w:rsidRPr="00627A59">
        <w:rPr>
          <w:sz w:val="28"/>
          <w:szCs w:val="28"/>
        </w:rPr>
        <w:t xml:space="preserve"> </w:t>
      </w:r>
      <w:r w:rsidR="00C4633D" w:rsidRPr="00627A59">
        <w:rPr>
          <w:sz w:val="28"/>
          <w:szCs w:val="28"/>
        </w:rPr>
        <w:t xml:space="preserve">quy trình </w:t>
      </w:r>
      <w:r w:rsidR="00C4633D" w:rsidRPr="00627A59">
        <w:rPr>
          <w:sz w:val="28"/>
          <w:szCs w:val="28"/>
        </w:rPr>
        <w:lastRenderedPageBreak/>
        <w:t xml:space="preserve">bổ nhiệm chức vụ lãnh đạo đối với cấp phòng và tương đương không có tổ chức cấu thành bên trong; </w:t>
      </w:r>
      <w:r w:rsidR="009E1426" w:rsidRPr="00627A59">
        <w:rPr>
          <w:sz w:val="28"/>
          <w:szCs w:val="32"/>
          <w:lang w:val="af-ZA"/>
        </w:rPr>
        <w:t xml:space="preserve">quy định, hướng dẫn về đánh giá, xếp loại chất lượng hàng năm đối với </w:t>
      </w:r>
      <w:r w:rsidR="009263BC" w:rsidRPr="00627A59">
        <w:rPr>
          <w:sz w:val="28"/>
          <w:szCs w:val="32"/>
          <w:lang w:val="af-ZA"/>
        </w:rPr>
        <w:t>cán bộ, công chức, viên chức</w:t>
      </w:r>
      <w:r w:rsidR="009E1426" w:rsidRPr="00627A59">
        <w:rPr>
          <w:sz w:val="28"/>
          <w:szCs w:val="32"/>
          <w:lang w:val="af-ZA"/>
        </w:rPr>
        <w:t>.</w:t>
      </w:r>
    </w:p>
    <w:p w14:paraId="4480C69F" w14:textId="77777777" w:rsidR="00C4633D" w:rsidRPr="00627A59" w:rsidRDefault="00C4633D" w:rsidP="00627A59">
      <w:pPr>
        <w:spacing w:before="120" w:after="120" w:line="360" w:lineRule="exact"/>
        <w:ind w:firstLine="567"/>
        <w:jc w:val="both"/>
        <w:rPr>
          <w:sz w:val="28"/>
          <w:szCs w:val="28"/>
        </w:rPr>
      </w:pPr>
      <w:r w:rsidRPr="00627A59">
        <w:rPr>
          <w:sz w:val="28"/>
          <w:szCs w:val="28"/>
        </w:rPr>
        <w:t>- Chính phủ chưa ban hành quy định khung về tiêu chuẩn chức danh lãnh đạo, quản lý cấp sở, chi cục, cấp phòng thuộc sở, cấp phòng thuộc chi cục thuộc sở và cấp phòng thuộc Uỷ ban nhân dân cấp huyện. Trong khi đó, các bộ, ngành Trung ương ban hành thông tư quy định tiêu chuẩn chức danh lãnh đạo phải có các chứng chỉ bồi dưỡng lãnh đạo, quản lý đặc thù của ngành và có nội dung trùng lắp với chứng chỉ bồi dưỡng lãnh đạo, quản lý cấp sở, cấp phòng theo quy định tại Nghị định 101/2017/NĐ-CP (như Bộ Giáo dục và Đào tạo, Bộ Tài nguyên và Môi trường). Từ đó, gây khó khăn trong việc cử cán bộ, công chức, viên chức tham gia bồi dưỡng để bổ nhiệm chức vụ lãnh đạo, quản lý (do các lớp này chỉ do các cơ sở đào tạo thuộc các bộ chuyên ngành tổ chức).</w:t>
      </w:r>
    </w:p>
    <w:p w14:paraId="1B509CA7" w14:textId="77777777" w:rsidR="000F1F6A" w:rsidRPr="00627A59" w:rsidRDefault="000F1F6A" w:rsidP="00627A59">
      <w:pPr>
        <w:spacing w:before="120" w:after="120" w:line="360" w:lineRule="exact"/>
        <w:ind w:firstLine="567"/>
        <w:jc w:val="both"/>
        <w:rPr>
          <w:sz w:val="28"/>
          <w:szCs w:val="28"/>
        </w:rPr>
      </w:pPr>
      <w:r w:rsidRPr="00627A59">
        <w:rPr>
          <w:sz w:val="28"/>
          <w:szCs w:val="28"/>
        </w:rPr>
        <w:t>- Các bộ, ngành Trung ương chậm ban hành văn bản hướng dẫn về vị trí việc làm đối với công chức nghiệp vụ chuyên ngành, vị trí chuyên môn dùng chung, định mức biên chế, cơ cấu ngạch công chức, vị trí việc làm lãnh đạo quản lý và chức danh nghề nghiệp chuyên ngành, cơ cấu viên chức theo chức danh nghề nghiệp và định mức số lượng người làm việc đối với đơn vị sự nghiệp công lập theo quy định của Nghị định số 62/2020/NĐ-CP và Nghị định số 106/2020 của Chính phủ nên gây khó khăn cho việc xây dựng số lượng, cơ cấu công chức, viên chức.</w:t>
      </w:r>
    </w:p>
    <w:p w14:paraId="7E9672CE" w14:textId="77777777" w:rsidR="0009410C" w:rsidRPr="006476BB" w:rsidRDefault="0009410C" w:rsidP="00627A59">
      <w:pPr>
        <w:spacing w:before="120" w:after="120" w:line="360" w:lineRule="exact"/>
        <w:ind w:firstLine="567"/>
        <w:jc w:val="both"/>
        <w:rPr>
          <w:bCs/>
          <w:i/>
          <w:iCs/>
          <w:sz w:val="28"/>
          <w:szCs w:val="28"/>
        </w:rPr>
      </w:pPr>
      <w:r w:rsidRPr="006476BB">
        <w:rPr>
          <w:bCs/>
          <w:i/>
          <w:iCs/>
          <w:sz w:val="28"/>
          <w:szCs w:val="28"/>
        </w:rPr>
        <w:t xml:space="preserve">Một số </w:t>
      </w:r>
      <w:r w:rsidR="009E1426" w:rsidRPr="006476BB">
        <w:rPr>
          <w:bCs/>
          <w:i/>
          <w:iCs/>
          <w:sz w:val="28"/>
          <w:szCs w:val="28"/>
        </w:rPr>
        <w:t xml:space="preserve">nhiệm vụ, giải pháp </w:t>
      </w:r>
      <w:r w:rsidR="009263BC" w:rsidRPr="006476BB">
        <w:rPr>
          <w:bCs/>
          <w:i/>
          <w:iCs/>
          <w:sz w:val="28"/>
          <w:szCs w:val="28"/>
        </w:rPr>
        <w:t>trong thời gian tới</w:t>
      </w:r>
      <w:r w:rsidR="001E7C6F" w:rsidRPr="006476BB">
        <w:rPr>
          <w:bCs/>
          <w:i/>
          <w:iCs/>
          <w:sz w:val="28"/>
          <w:szCs w:val="28"/>
        </w:rPr>
        <w:t>:</w:t>
      </w:r>
    </w:p>
    <w:p w14:paraId="6CBF3541" w14:textId="77777777" w:rsidR="0085766A" w:rsidRPr="006476BB" w:rsidRDefault="00BC6004" w:rsidP="00627A59">
      <w:pPr>
        <w:spacing w:before="120" w:after="120" w:line="360" w:lineRule="exact"/>
        <w:ind w:firstLine="567"/>
        <w:jc w:val="both"/>
        <w:rPr>
          <w:bCs/>
          <w:spacing w:val="-2"/>
          <w:sz w:val="28"/>
          <w:szCs w:val="28"/>
        </w:rPr>
      </w:pPr>
      <w:r w:rsidRPr="006476BB">
        <w:rPr>
          <w:bCs/>
          <w:i/>
          <w:sz w:val="28"/>
          <w:szCs w:val="28"/>
        </w:rPr>
        <w:t xml:space="preserve">- </w:t>
      </w:r>
      <w:r w:rsidR="0009410C" w:rsidRPr="006476BB">
        <w:rPr>
          <w:bCs/>
          <w:i/>
          <w:sz w:val="28"/>
          <w:szCs w:val="28"/>
        </w:rPr>
        <w:t>Thứ nhất,</w:t>
      </w:r>
      <w:r w:rsidR="0009410C" w:rsidRPr="006476BB">
        <w:rPr>
          <w:bCs/>
          <w:sz w:val="28"/>
          <w:szCs w:val="28"/>
        </w:rPr>
        <w:t xml:space="preserve"> </w:t>
      </w:r>
      <w:r w:rsidR="009E1426" w:rsidRPr="006476BB">
        <w:rPr>
          <w:bCs/>
          <w:sz w:val="28"/>
          <w:szCs w:val="28"/>
        </w:rPr>
        <w:t>t</w:t>
      </w:r>
      <w:r w:rsidR="00D839FF" w:rsidRPr="006476BB">
        <w:rPr>
          <w:bCs/>
          <w:sz w:val="28"/>
          <w:szCs w:val="28"/>
        </w:rPr>
        <w:t xml:space="preserve">iếp tục lãnh đạo, chỉ đạo thực hiên tốt các </w:t>
      </w:r>
      <w:r w:rsidR="009E1426" w:rsidRPr="006476BB">
        <w:rPr>
          <w:bCs/>
          <w:sz w:val="28"/>
          <w:szCs w:val="28"/>
        </w:rPr>
        <w:t>nhiệm vụ, giải pháp theo</w:t>
      </w:r>
      <w:r w:rsidR="000B0455" w:rsidRPr="006476BB">
        <w:rPr>
          <w:bCs/>
          <w:sz w:val="28"/>
          <w:szCs w:val="28"/>
        </w:rPr>
        <w:t xml:space="preserve"> </w:t>
      </w:r>
      <w:r w:rsidR="00D839FF" w:rsidRPr="006476BB">
        <w:rPr>
          <w:bCs/>
          <w:spacing w:val="-2"/>
          <w:sz w:val="28"/>
          <w:szCs w:val="28"/>
          <w:highlight w:val="white"/>
        </w:rPr>
        <w:t xml:space="preserve">Kế hoạch số 108-KH/TU ngày 25/7/2018 của Ban Chấp hành Đảng bộ Tỉnh </w:t>
      </w:r>
      <w:r w:rsidR="009E1426" w:rsidRPr="006476BB">
        <w:rPr>
          <w:bCs/>
          <w:spacing w:val="-2"/>
          <w:sz w:val="28"/>
          <w:szCs w:val="28"/>
        </w:rPr>
        <w:t>và</w:t>
      </w:r>
      <w:r w:rsidR="00D839FF" w:rsidRPr="006476BB">
        <w:rPr>
          <w:bCs/>
          <w:spacing w:val="-2"/>
          <w:sz w:val="28"/>
          <w:szCs w:val="28"/>
        </w:rPr>
        <w:t xml:space="preserve"> </w:t>
      </w:r>
      <w:r w:rsidR="00D839FF" w:rsidRPr="006476BB">
        <w:rPr>
          <w:bCs/>
          <w:spacing w:val="-2"/>
          <w:sz w:val="28"/>
          <w:szCs w:val="28"/>
          <w:highlight w:val="white"/>
        </w:rPr>
        <w:t>Kế hoạch số 279/KH-UBND</w:t>
      </w:r>
      <w:r w:rsidR="000F1F6A" w:rsidRPr="006476BB">
        <w:rPr>
          <w:bCs/>
          <w:spacing w:val="-2"/>
          <w:sz w:val="28"/>
          <w:szCs w:val="28"/>
        </w:rPr>
        <w:t xml:space="preserve"> của </w:t>
      </w:r>
      <w:r w:rsidR="00A20FA2" w:rsidRPr="006476BB">
        <w:rPr>
          <w:bCs/>
          <w:spacing w:val="-2"/>
          <w:sz w:val="28"/>
          <w:szCs w:val="28"/>
        </w:rPr>
        <w:t>Uỷ</w:t>
      </w:r>
      <w:r w:rsidR="001E7C6F" w:rsidRPr="006476BB">
        <w:rPr>
          <w:bCs/>
          <w:spacing w:val="-2"/>
          <w:sz w:val="28"/>
          <w:szCs w:val="28"/>
        </w:rPr>
        <w:t xml:space="preserve"> ban nhân dân Tỉnh.</w:t>
      </w:r>
    </w:p>
    <w:p w14:paraId="7E6AF885" w14:textId="77777777" w:rsidR="00D839FF" w:rsidRPr="006476BB" w:rsidRDefault="00BC6004" w:rsidP="00627A59">
      <w:pPr>
        <w:spacing w:before="120" w:after="120" w:line="360" w:lineRule="exact"/>
        <w:ind w:firstLine="567"/>
        <w:jc w:val="both"/>
        <w:rPr>
          <w:bCs/>
          <w:spacing w:val="-2"/>
          <w:sz w:val="28"/>
          <w:szCs w:val="28"/>
        </w:rPr>
      </w:pPr>
      <w:r w:rsidRPr="006476BB">
        <w:rPr>
          <w:bCs/>
          <w:i/>
          <w:spacing w:val="-2"/>
          <w:sz w:val="28"/>
          <w:szCs w:val="28"/>
        </w:rPr>
        <w:t xml:space="preserve">- </w:t>
      </w:r>
      <w:r w:rsidR="00D839FF" w:rsidRPr="006476BB">
        <w:rPr>
          <w:bCs/>
          <w:i/>
          <w:spacing w:val="-2"/>
          <w:sz w:val="28"/>
          <w:szCs w:val="28"/>
        </w:rPr>
        <w:t>Thứ hai,</w:t>
      </w:r>
      <w:r w:rsidR="00D839FF" w:rsidRPr="006476BB">
        <w:rPr>
          <w:bCs/>
          <w:spacing w:val="-2"/>
          <w:sz w:val="28"/>
          <w:szCs w:val="28"/>
        </w:rPr>
        <w:t xml:space="preserve"> </w:t>
      </w:r>
      <w:r w:rsidR="00A12D2B" w:rsidRPr="006476BB">
        <w:rPr>
          <w:bCs/>
          <w:spacing w:val="-2"/>
          <w:sz w:val="28"/>
          <w:szCs w:val="28"/>
        </w:rPr>
        <w:t>n</w:t>
      </w:r>
      <w:r w:rsidR="00B012CA" w:rsidRPr="006476BB">
        <w:rPr>
          <w:bCs/>
          <w:spacing w:val="-2"/>
          <w:sz w:val="28"/>
          <w:szCs w:val="28"/>
        </w:rPr>
        <w:t>êu cao tinh thần,</w:t>
      </w:r>
      <w:r w:rsidR="00D839FF" w:rsidRPr="006476BB">
        <w:rPr>
          <w:bCs/>
          <w:spacing w:val="-2"/>
          <w:sz w:val="28"/>
          <w:szCs w:val="28"/>
        </w:rPr>
        <w:t xml:space="preserve"> trách nhiệm của người đứng đầu cơ quan, đơn vị</w:t>
      </w:r>
      <w:r w:rsidR="009E1426" w:rsidRPr="006476BB">
        <w:rPr>
          <w:bCs/>
          <w:spacing w:val="-2"/>
          <w:sz w:val="28"/>
          <w:szCs w:val="28"/>
        </w:rPr>
        <w:t>,</w:t>
      </w:r>
      <w:r w:rsidR="00D839FF" w:rsidRPr="006476BB">
        <w:rPr>
          <w:bCs/>
          <w:spacing w:val="-2"/>
          <w:sz w:val="28"/>
          <w:szCs w:val="28"/>
        </w:rPr>
        <w:t xml:space="preserve"> địa phương trong</w:t>
      </w:r>
      <w:r w:rsidR="00424EF9" w:rsidRPr="006476BB">
        <w:rPr>
          <w:bCs/>
          <w:spacing w:val="-2"/>
          <w:sz w:val="28"/>
          <w:szCs w:val="28"/>
        </w:rPr>
        <w:t xml:space="preserve"> thực hiện các quy định</w:t>
      </w:r>
      <w:r w:rsidR="009E1426" w:rsidRPr="006476BB">
        <w:rPr>
          <w:bCs/>
          <w:spacing w:val="-2"/>
          <w:sz w:val="28"/>
          <w:szCs w:val="28"/>
        </w:rPr>
        <w:t xml:space="preserve"> của Đảng và</w:t>
      </w:r>
      <w:r w:rsidR="00424EF9" w:rsidRPr="006476BB">
        <w:rPr>
          <w:bCs/>
          <w:spacing w:val="-2"/>
          <w:sz w:val="28"/>
          <w:szCs w:val="28"/>
        </w:rPr>
        <w:t xml:space="preserve"> pháp luật về</w:t>
      </w:r>
      <w:r w:rsidR="00D839FF" w:rsidRPr="006476BB">
        <w:rPr>
          <w:bCs/>
          <w:spacing w:val="-2"/>
          <w:sz w:val="28"/>
          <w:szCs w:val="28"/>
        </w:rPr>
        <w:t xml:space="preserve"> công tác </w:t>
      </w:r>
      <w:r w:rsidR="000B0455" w:rsidRPr="006476BB">
        <w:rPr>
          <w:bCs/>
          <w:spacing w:val="-2"/>
          <w:sz w:val="28"/>
          <w:szCs w:val="28"/>
        </w:rPr>
        <w:t>cán bộ</w:t>
      </w:r>
      <w:r w:rsidR="009E1426" w:rsidRPr="006476BB">
        <w:rPr>
          <w:bCs/>
          <w:spacing w:val="-2"/>
          <w:sz w:val="28"/>
          <w:szCs w:val="28"/>
        </w:rPr>
        <w:t>;</w:t>
      </w:r>
      <w:r w:rsidR="000B0455" w:rsidRPr="006476BB">
        <w:rPr>
          <w:bCs/>
          <w:spacing w:val="-2"/>
          <w:sz w:val="28"/>
          <w:szCs w:val="28"/>
        </w:rPr>
        <w:t xml:space="preserve"> </w:t>
      </w:r>
      <w:r w:rsidR="009E1426" w:rsidRPr="006476BB">
        <w:rPr>
          <w:bCs/>
          <w:spacing w:val="-2"/>
          <w:sz w:val="28"/>
          <w:szCs w:val="28"/>
        </w:rPr>
        <w:t>c</w:t>
      </w:r>
      <w:r w:rsidR="000B0455" w:rsidRPr="006476BB">
        <w:rPr>
          <w:bCs/>
          <w:spacing w:val="-2"/>
          <w:sz w:val="28"/>
          <w:szCs w:val="28"/>
        </w:rPr>
        <w:t xml:space="preserve">hịu trách nhiệm trước Ban cán sự </w:t>
      </w:r>
      <w:r w:rsidR="009263BC" w:rsidRPr="006476BB">
        <w:rPr>
          <w:bCs/>
          <w:spacing w:val="-2"/>
          <w:sz w:val="28"/>
          <w:szCs w:val="28"/>
        </w:rPr>
        <w:t>đ</w:t>
      </w:r>
      <w:r w:rsidR="000B0455" w:rsidRPr="006476BB">
        <w:rPr>
          <w:bCs/>
          <w:spacing w:val="-2"/>
          <w:sz w:val="28"/>
          <w:szCs w:val="28"/>
        </w:rPr>
        <w:t xml:space="preserve">ảng </w:t>
      </w:r>
      <w:r w:rsidR="00A20FA2" w:rsidRPr="006476BB">
        <w:rPr>
          <w:bCs/>
          <w:spacing w:val="-2"/>
          <w:sz w:val="28"/>
          <w:szCs w:val="28"/>
        </w:rPr>
        <w:t>Uỷ</w:t>
      </w:r>
      <w:r w:rsidR="000B0455" w:rsidRPr="006476BB">
        <w:rPr>
          <w:bCs/>
          <w:spacing w:val="-2"/>
          <w:sz w:val="28"/>
          <w:szCs w:val="28"/>
        </w:rPr>
        <w:t xml:space="preserve"> ban nhân dân Tỉnh</w:t>
      </w:r>
      <w:r w:rsidR="009263BC" w:rsidRPr="006476BB">
        <w:rPr>
          <w:bCs/>
          <w:spacing w:val="-2"/>
          <w:sz w:val="28"/>
          <w:szCs w:val="28"/>
        </w:rPr>
        <w:t>, Uỷ ban nhân dân Tỉnh</w:t>
      </w:r>
      <w:r w:rsidR="000B0455" w:rsidRPr="006476BB">
        <w:rPr>
          <w:bCs/>
          <w:spacing w:val="-2"/>
          <w:sz w:val="28"/>
          <w:szCs w:val="28"/>
        </w:rPr>
        <w:t xml:space="preserve"> nếu để xảy ra sai phạm, tiêu cực trong công tác cán bộ</w:t>
      </w:r>
      <w:r w:rsidR="009E1426" w:rsidRPr="006476BB">
        <w:rPr>
          <w:bCs/>
          <w:spacing w:val="-2"/>
          <w:sz w:val="28"/>
          <w:szCs w:val="28"/>
        </w:rPr>
        <w:t xml:space="preserve"> tại cơ quan, đơn vị, địa phương </w:t>
      </w:r>
      <w:r w:rsidR="000B0455" w:rsidRPr="006476BB">
        <w:rPr>
          <w:bCs/>
          <w:spacing w:val="-2"/>
          <w:sz w:val="28"/>
          <w:szCs w:val="28"/>
        </w:rPr>
        <w:t>thuộc thẩm quyền quản lý</w:t>
      </w:r>
      <w:r w:rsidR="009E1426" w:rsidRPr="006476BB">
        <w:rPr>
          <w:bCs/>
          <w:spacing w:val="-2"/>
          <w:sz w:val="28"/>
          <w:szCs w:val="28"/>
        </w:rPr>
        <w:t>.</w:t>
      </w:r>
    </w:p>
    <w:p w14:paraId="68CCF489" w14:textId="77777777" w:rsidR="00B012CA" w:rsidRPr="006476BB" w:rsidRDefault="00BC6004" w:rsidP="00627A59">
      <w:pPr>
        <w:spacing w:before="120" w:after="120" w:line="360" w:lineRule="exact"/>
        <w:ind w:firstLine="567"/>
        <w:jc w:val="both"/>
        <w:rPr>
          <w:bCs/>
          <w:sz w:val="28"/>
          <w:szCs w:val="28"/>
        </w:rPr>
      </w:pPr>
      <w:r w:rsidRPr="006476BB">
        <w:rPr>
          <w:bCs/>
          <w:i/>
          <w:spacing w:val="-2"/>
          <w:sz w:val="28"/>
          <w:szCs w:val="28"/>
        </w:rPr>
        <w:t xml:space="preserve">- </w:t>
      </w:r>
      <w:r w:rsidR="000B0455" w:rsidRPr="006476BB">
        <w:rPr>
          <w:bCs/>
          <w:i/>
          <w:spacing w:val="-2"/>
          <w:sz w:val="28"/>
          <w:szCs w:val="28"/>
        </w:rPr>
        <w:t>Thứ ba</w:t>
      </w:r>
      <w:r w:rsidR="000B0455" w:rsidRPr="006476BB">
        <w:rPr>
          <w:bCs/>
          <w:spacing w:val="-2"/>
          <w:sz w:val="28"/>
          <w:szCs w:val="28"/>
        </w:rPr>
        <w:t xml:space="preserve">, </w:t>
      </w:r>
      <w:r w:rsidR="009E1426" w:rsidRPr="006476BB">
        <w:rPr>
          <w:bCs/>
          <w:spacing w:val="-2"/>
          <w:sz w:val="28"/>
          <w:szCs w:val="28"/>
        </w:rPr>
        <w:t>đẩy mạnh</w:t>
      </w:r>
      <w:r w:rsidR="000B0455" w:rsidRPr="006476BB">
        <w:rPr>
          <w:bCs/>
          <w:spacing w:val="-2"/>
          <w:sz w:val="28"/>
          <w:szCs w:val="28"/>
        </w:rPr>
        <w:t xml:space="preserve"> công tác thông tin, tuyên truyền</w:t>
      </w:r>
      <w:r w:rsidR="00A22636" w:rsidRPr="006476BB">
        <w:rPr>
          <w:bCs/>
          <w:sz w:val="28"/>
          <w:szCs w:val="28"/>
        </w:rPr>
        <w:t xml:space="preserve"> với các hình thức phù hợp để quán triệt, triển khai có hiệu quả các quy định </w:t>
      </w:r>
      <w:r w:rsidR="009E1426" w:rsidRPr="006476BB">
        <w:rPr>
          <w:bCs/>
          <w:spacing w:val="-2"/>
          <w:sz w:val="28"/>
          <w:szCs w:val="28"/>
        </w:rPr>
        <w:t xml:space="preserve">của Đảng và pháp luật về </w:t>
      </w:r>
      <w:r w:rsidR="00A22636" w:rsidRPr="006476BB">
        <w:rPr>
          <w:bCs/>
          <w:sz w:val="28"/>
          <w:szCs w:val="28"/>
        </w:rPr>
        <w:t>công tác cán bộ</w:t>
      </w:r>
      <w:r w:rsidR="00B012CA" w:rsidRPr="006476BB">
        <w:rPr>
          <w:bCs/>
          <w:sz w:val="28"/>
          <w:szCs w:val="28"/>
        </w:rPr>
        <w:t xml:space="preserve">. Đồng thời, </w:t>
      </w:r>
      <w:r w:rsidR="009E1426" w:rsidRPr="006476BB">
        <w:rPr>
          <w:bCs/>
          <w:sz w:val="28"/>
          <w:szCs w:val="28"/>
        </w:rPr>
        <w:t>tăng cường</w:t>
      </w:r>
      <w:r w:rsidR="00B012CA" w:rsidRPr="006476BB">
        <w:rPr>
          <w:bCs/>
          <w:sz w:val="28"/>
          <w:szCs w:val="28"/>
        </w:rPr>
        <w:t xml:space="preserve"> </w:t>
      </w:r>
      <w:r w:rsidR="009E1426" w:rsidRPr="006476BB">
        <w:rPr>
          <w:bCs/>
          <w:sz w:val="28"/>
          <w:szCs w:val="28"/>
        </w:rPr>
        <w:t>thanh tra,</w:t>
      </w:r>
      <w:r w:rsidR="00B012CA" w:rsidRPr="006476BB">
        <w:rPr>
          <w:bCs/>
          <w:sz w:val="28"/>
          <w:szCs w:val="28"/>
        </w:rPr>
        <w:t xml:space="preserve"> kiểm tra</w:t>
      </w:r>
      <w:r w:rsidR="009E1426" w:rsidRPr="006476BB">
        <w:rPr>
          <w:bCs/>
          <w:sz w:val="28"/>
          <w:szCs w:val="28"/>
        </w:rPr>
        <w:t xml:space="preserve"> để ngăn ngừa tiêu cực, cũng như kịp thời phát hiện,</w:t>
      </w:r>
      <w:r w:rsidR="00B012CA" w:rsidRPr="006476BB">
        <w:rPr>
          <w:bCs/>
          <w:sz w:val="28"/>
          <w:szCs w:val="28"/>
        </w:rPr>
        <w:t xml:space="preserve"> </w:t>
      </w:r>
      <w:r w:rsidR="00D30DF3" w:rsidRPr="006476BB">
        <w:rPr>
          <w:bCs/>
          <w:sz w:val="28"/>
          <w:szCs w:val="28"/>
        </w:rPr>
        <w:t>xử lý nghiêm các sai phạm</w:t>
      </w:r>
      <w:r w:rsidR="009E1426" w:rsidRPr="006476BB">
        <w:rPr>
          <w:bCs/>
          <w:sz w:val="28"/>
          <w:szCs w:val="28"/>
        </w:rPr>
        <w:t xml:space="preserve"> trong các khâu của</w:t>
      </w:r>
      <w:r w:rsidR="00A22636" w:rsidRPr="006476BB">
        <w:rPr>
          <w:bCs/>
          <w:sz w:val="28"/>
          <w:szCs w:val="28"/>
        </w:rPr>
        <w:t xml:space="preserve"> công tác cán bộ</w:t>
      </w:r>
      <w:r w:rsidR="009E1426" w:rsidRPr="006476BB">
        <w:rPr>
          <w:bCs/>
          <w:sz w:val="28"/>
          <w:szCs w:val="28"/>
        </w:rPr>
        <w:t xml:space="preserve"> tại các cơ quan, đơn vị, địa phương.</w:t>
      </w:r>
    </w:p>
    <w:p w14:paraId="19CE0D1B" w14:textId="77777777" w:rsidR="009E1426" w:rsidRPr="006476BB" w:rsidRDefault="00BC6004" w:rsidP="00627A59">
      <w:pPr>
        <w:spacing w:before="120" w:after="120" w:line="360" w:lineRule="exact"/>
        <w:ind w:firstLine="567"/>
        <w:jc w:val="both"/>
        <w:rPr>
          <w:bCs/>
          <w:sz w:val="28"/>
          <w:szCs w:val="28"/>
        </w:rPr>
      </w:pPr>
      <w:r w:rsidRPr="006476BB">
        <w:rPr>
          <w:bCs/>
          <w:i/>
          <w:sz w:val="28"/>
          <w:szCs w:val="28"/>
        </w:rPr>
        <w:t xml:space="preserve">- </w:t>
      </w:r>
      <w:r w:rsidR="00A22636" w:rsidRPr="006476BB">
        <w:rPr>
          <w:bCs/>
          <w:i/>
          <w:sz w:val="28"/>
          <w:szCs w:val="28"/>
        </w:rPr>
        <w:t>Thứ tư</w:t>
      </w:r>
      <w:r w:rsidR="00A22636" w:rsidRPr="006476BB">
        <w:rPr>
          <w:bCs/>
          <w:sz w:val="28"/>
          <w:szCs w:val="28"/>
        </w:rPr>
        <w:t>,</w:t>
      </w:r>
      <w:r w:rsidR="00D20DAF" w:rsidRPr="006476BB">
        <w:rPr>
          <w:bCs/>
          <w:sz w:val="28"/>
          <w:szCs w:val="28"/>
        </w:rPr>
        <w:t xml:space="preserve"> thường xuyên rà soát, sửa đổi, điều chỉnh</w:t>
      </w:r>
      <w:r w:rsidR="008B6BE2" w:rsidRPr="006476BB">
        <w:rPr>
          <w:bCs/>
          <w:sz w:val="28"/>
          <w:szCs w:val="28"/>
        </w:rPr>
        <w:t xml:space="preserve"> hoặc </w:t>
      </w:r>
      <w:r w:rsidR="008B6BE2" w:rsidRPr="006476BB">
        <w:rPr>
          <w:bCs/>
          <w:sz w:val="28"/>
          <w:szCs w:val="28"/>
          <w:highlight w:val="white"/>
        </w:rPr>
        <w:t xml:space="preserve">ban hành mới các quy định về cán bộ, công chức, viên chức của Tỉnh cho phù hợp với hệ thống </w:t>
      </w:r>
      <w:r w:rsidR="008B6BE2" w:rsidRPr="006476BB">
        <w:rPr>
          <w:bCs/>
          <w:sz w:val="28"/>
          <w:szCs w:val="28"/>
          <w:highlight w:val="white"/>
        </w:rPr>
        <w:lastRenderedPageBreak/>
        <w:t>phát luật của Trung ương</w:t>
      </w:r>
      <w:r w:rsidR="009E1426" w:rsidRPr="006476BB">
        <w:rPr>
          <w:bCs/>
          <w:sz w:val="28"/>
          <w:szCs w:val="28"/>
        </w:rPr>
        <w:t>;</w:t>
      </w:r>
      <w:r w:rsidR="008B6BE2" w:rsidRPr="006476BB">
        <w:rPr>
          <w:bCs/>
          <w:sz w:val="28"/>
          <w:szCs w:val="28"/>
        </w:rPr>
        <w:t xml:space="preserve"> </w:t>
      </w:r>
      <w:r w:rsidR="009E1426" w:rsidRPr="006476BB">
        <w:rPr>
          <w:bCs/>
          <w:sz w:val="28"/>
          <w:szCs w:val="28"/>
        </w:rPr>
        <w:t>đ</w:t>
      </w:r>
      <w:r w:rsidR="008B6BE2" w:rsidRPr="006476BB">
        <w:rPr>
          <w:bCs/>
          <w:sz w:val="28"/>
          <w:szCs w:val="28"/>
        </w:rPr>
        <w:t>ồng thời, kiến nghị cấp</w:t>
      </w:r>
      <w:r w:rsidR="009E1426" w:rsidRPr="006476BB">
        <w:rPr>
          <w:bCs/>
          <w:sz w:val="28"/>
          <w:szCs w:val="28"/>
        </w:rPr>
        <w:t xml:space="preserve"> có thẩm quyền xem xét, sửa đổi, bãi bỏ những quy định </w:t>
      </w:r>
      <w:r w:rsidR="00D30DF3" w:rsidRPr="006476BB">
        <w:rPr>
          <w:bCs/>
          <w:sz w:val="28"/>
          <w:szCs w:val="28"/>
        </w:rPr>
        <w:t>còn bất cập hoặc không còn phù hợp với thực tế.</w:t>
      </w:r>
    </w:p>
    <w:p w14:paraId="10D9766A" w14:textId="77777777" w:rsidR="006D39F2" w:rsidRPr="00627A59" w:rsidRDefault="0016144D" w:rsidP="0016144D">
      <w:pPr>
        <w:spacing w:after="120" w:line="360" w:lineRule="auto"/>
        <w:jc w:val="center"/>
        <w:rPr>
          <w:bCs/>
          <w:sz w:val="28"/>
          <w:szCs w:val="28"/>
        </w:rPr>
      </w:pPr>
      <w:r w:rsidRPr="00627A59">
        <w:rPr>
          <w:sz w:val="28"/>
          <w:szCs w:val="28"/>
        </w:rPr>
        <w:t>____________</w:t>
      </w:r>
    </w:p>
    <w:sectPr w:rsidR="006D39F2" w:rsidRPr="00627A59" w:rsidSect="009312EC">
      <w:headerReference w:type="even" r:id="rId8"/>
      <w:headerReference w:type="default" r:id="rId9"/>
      <w:pgSz w:w="11907" w:h="16840" w:code="9"/>
      <w:pgMar w:top="1134" w:right="1134" w:bottom="1134" w:left="1701"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D74EF0" w14:textId="77777777" w:rsidR="009F1717" w:rsidRDefault="009F1717">
      <w:r>
        <w:separator/>
      </w:r>
    </w:p>
  </w:endnote>
  <w:endnote w:type="continuationSeparator" w:id="0">
    <w:p w14:paraId="48648369" w14:textId="77777777" w:rsidR="009F1717" w:rsidRDefault="009F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nBodoniH">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72128" w14:textId="77777777" w:rsidR="009F1717" w:rsidRDefault="009F1717">
      <w:r>
        <w:separator/>
      </w:r>
    </w:p>
  </w:footnote>
  <w:footnote w:type="continuationSeparator" w:id="0">
    <w:p w14:paraId="3D1C7650" w14:textId="77777777" w:rsidR="009F1717" w:rsidRDefault="009F1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26DB2" w14:textId="77777777" w:rsidR="000E5787" w:rsidRDefault="000E5787" w:rsidP="00C648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278A">
      <w:rPr>
        <w:rStyle w:val="PageNumber"/>
        <w:noProof/>
      </w:rPr>
      <w:t>4</w:t>
    </w:r>
    <w:r>
      <w:rPr>
        <w:rStyle w:val="PageNumber"/>
      </w:rPr>
      <w:fldChar w:fldCharType="end"/>
    </w:r>
  </w:p>
  <w:p w14:paraId="45371B3B" w14:textId="77777777" w:rsidR="000E5787" w:rsidRDefault="000E57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FF264" w14:textId="77777777" w:rsidR="00C60D33" w:rsidRPr="00C60D33" w:rsidRDefault="00C60D33" w:rsidP="00E10BA8">
    <w:pPr>
      <w:pStyle w:val="Header"/>
      <w:rPr>
        <w:sz w:val="28"/>
        <w:szCs w:val="28"/>
      </w:rPr>
    </w:pPr>
    <w:r>
      <w:rPr>
        <w:sz w:val="16"/>
        <w:szCs w:val="16"/>
        <w:lang w:val="fr-FR"/>
      </w:rPr>
      <w:tab/>
    </w:r>
    <w:r w:rsidRPr="00C60D33">
      <w:rPr>
        <w:sz w:val="28"/>
        <w:szCs w:val="28"/>
        <w:lang w:val="fr-FR"/>
      </w:rPr>
      <w:fldChar w:fldCharType="begin"/>
    </w:r>
    <w:r w:rsidRPr="00C60D33">
      <w:rPr>
        <w:sz w:val="28"/>
        <w:szCs w:val="28"/>
        <w:lang w:val="fr-FR"/>
      </w:rPr>
      <w:instrText xml:space="preserve"> PAGE  \* Arabic  \* MERGEFORMAT </w:instrText>
    </w:r>
    <w:r w:rsidRPr="00C60D33">
      <w:rPr>
        <w:sz w:val="28"/>
        <w:szCs w:val="28"/>
        <w:lang w:val="fr-FR"/>
      </w:rPr>
      <w:fldChar w:fldCharType="separate"/>
    </w:r>
    <w:r w:rsidR="00BC6004">
      <w:rPr>
        <w:noProof/>
        <w:sz w:val="28"/>
        <w:szCs w:val="28"/>
        <w:lang w:val="fr-FR"/>
      </w:rPr>
      <w:t>4</w:t>
    </w:r>
    <w:r w:rsidRPr="00C60D33">
      <w:rPr>
        <w:sz w:val="28"/>
        <w:szCs w:val="28"/>
        <w:lang w:val="fr-FR"/>
      </w:rPr>
      <w:fldChar w:fldCharType="end"/>
    </w:r>
  </w:p>
  <w:p w14:paraId="0832C591" w14:textId="77777777" w:rsidR="00153E92" w:rsidRDefault="00153E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084A67"/>
    <w:multiLevelType w:val="multilevel"/>
    <w:tmpl w:val="1D327C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mirrorMargin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28BC"/>
    <w:rsid w:val="000057FA"/>
    <w:rsid w:val="00007C27"/>
    <w:rsid w:val="00007CA7"/>
    <w:rsid w:val="000249EB"/>
    <w:rsid w:val="000257D5"/>
    <w:rsid w:val="00027596"/>
    <w:rsid w:val="00031A97"/>
    <w:rsid w:val="00032B6A"/>
    <w:rsid w:val="000346E4"/>
    <w:rsid w:val="00035F25"/>
    <w:rsid w:val="00036E94"/>
    <w:rsid w:val="00037375"/>
    <w:rsid w:val="000420DD"/>
    <w:rsid w:val="0004259B"/>
    <w:rsid w:val="0004479E"/>
    <w:rsid w:val="00056627"/>
    <w:rsid w:val="00061328"/>
    <w:rsid w:val="00065AA9"/>
    <w:rsid w:val="0006770E"/>
    <w:rsid w:val="00075AE7"/>
    <w:rsid w:val="000808EC"/>
    <w:rsid w:val="0008229B"/>
    <w:rsid w:val="00082E82"/>
    <w:rsid w:val="00084831"/>
    <w:rsid w:val="0009410C"/>
    <w:rsid w:val="00094EB5"/>
    <w:rsid w:val="000A4BAB"/>
    <w:rsid w:val="000B0455"/>
    <w:rsid w:val="000B0E12"/>
    <w:rsid w:val="000B1ADB"/>
    <w:rsid w:val="000B4158"/>
    <w:rsid w:val="000B4F43"/>
    <w:rsid w:val="000B64CA"/>
    <w:rsid w:val="000C2511"/>
    <w:rsid w:val="000C2DC9"/>
    <w:rsid w:val="000C3786"/>
    <w:rsid w:val="000C4A31"/>
    <w:rsid w:val="000C7102"/>
    <w:rsid w:val="000C7686"/>
    <w:rsid w:val="000C7A6F"/>
    <w:rsid w:val="000C7A89"/>
    <w:rsid w:val="000D21B3"/>
    <w:rsid w:val="000D5421"/>
    <w:rsid w:val="000D68A8"/>
    <w:rsid w:val="000E3A8F"/>
    <w:rsid w:val="000E4B37"/>
    <w:rsid w:val="000E5787"/>
    <w:rsid w:val="000E590A"/>
    <w:rsid w:val="000E6CF2"/>
    <w:rsid w:val="000E6DA3"/>
    <w:rsid w:val="000E768D"/>
    <w:rsid w:val="000F0267"/>
    <w:rsid w:val="000F0DF8"/>
    <w:rsid w:val="000F107E"/>
    <w:rsid w:val="000F1F6A"/>
    <w:rsid w:val="000F2725"/>
    <w:rsid w:val="000F3C8B"/>
    <w:rsid w:val="001004EF"/>
    <w:rsid w:val="001033C4"/>
    <w:rsid w:val="001038C3"/>
    <w:rsid w:val="00104661"/>
    <w:rsid w:val="00106861"/>
    <w:rsid w:val="00107249"/>
    <w:rsid w:val="0011140D"/>
    <w:rsid w:val="0011614D"/>
    <w:rsid w:val="00120065"/>
    <w:rsid w:val="0012204D"/>
    <w:rsid w:val="001235FE"/>
    <w:rsid w:val="001249C0"/>
    <w:rsid w:val="00125649"/>
    <w:rsid w:val="001330FD"/>
    <w:rsid w:val="001338EA"/>
    <w:rsid w:val="00143C87"/>
    <w:rsid w:val="00143C95"/>
    <w:rsid w:val="0014469A"/>
    <w:rsid w:val="001462EB"/>
    <w:rsid w:val="00146EAE"/>
    <w:rsid w:val="001531E4"/>
    <w:rsid w:val="00153E92"/>
    <w:rsid w:val="001575B1"/>
    <w:rsid w:val="001608F5"/>
    <w:rsid w:val="0016144D"/>
    <w:rsid w:val="001616AA"/>
    <w:rsid w:val="00164592"/>
    <w:rsid w:val="00177E5B"/>
    <w:rsid w:val="00177F6D"/>
    <w:rsid w:val="001853D3"/>
    <w:rsid w:val="00190268"/>
    <w:rsid w:val="00190621"/>
    <w:rsid w:val="00193441"/>
    <w:rsid w:val="001A0EDC"/>
    <w:rsid w:val="001A1D93"/>
    <w:rsid w:val="001A423B"/>
    <w:rsid w:val="001A46E3"/>
    <w:rsid w:val="001A4BB0"/>
    <w:rsid w:val="001A6BE7"/>
    <w:rsid w:val="001B00A1"/>
    <w:rsid w:val="001B0131"/>
    <w:rsid w:val="001B52A7"/>
    <w:rsid w:val="001B7C2E"/>
    <w:rsid w:val="001C4BFE"/>
    <w:rsid w:val="001C5DE8"/>
    <w:rsid w:val="001D1818"/>
    <w:rsid w:val="001D4717"/>
    <w:rsid w:val="001E079A"/>
    <w:rsid w:val="001E50FA"/>
    <w:rsid w:val="001E7C6F"/>
    <w:rsid w:val="001F001C"/>
    <w:rsid w:val="001F0CE5"/>
    <w:rsid w:val="001F2E4E"/>
    <w:rsid w:val="001F3911"/>
    <w:rsid w:val="001F6F14"/>
    <w:rsid w:val="00201483"/>
    <w:rsid w:val="00206CFC"/>
    <w:rsid w:val="002103C5"/>
    <w:rsid w:val="002114AB"/>
    <w:rsid w:val="00221E91"/>
    <w:rsid w:val="00222021"/>
    <w:rsid w:val="00224A8E"/>
    <w:rsid w:val="0022574A"/>
    <w:rsid w:val="00233249"/>
    <w:rsid w:val="00233557"/>
    <w:rsid w:val="00236CA9"/>
    <w:rsid w:val="002379D7"/>
    <w:rsid w:val="00237FFB"/>
    <w:rsid w:val="002410D0"/>
    <w:rsid w:val="0025270F"/>
    <w:rsid w:val="00254DC5"/>
    <w:rsid w:val="002712FC"/>
    <w:rsid w:val="00271414"/>
    <w:rsid w:val="00272DA9"/>
    <w:rsid w:val="00272F73"/>
    <w:rsid w:val="002801E1"/>
    <w:rsid w:val="00283462"/>
    <w:rsid w:val="002840B6"/>
    <w:rsid w:val="00287B6F"/>
    <w:rsid w:val="00290264"/>
    <w:rsid w:val="00290F76"/>
    <w:rsid w:val="002A6647"/>
    <w:rsid w:val="002B236E"/>
    <w:rsid w:val="002B27AE"/>
    <w:rsid w:val="002B28BC"/>
    <w:rsid w:val="002B4EA1"/>
    <w:rsid w:val="002C0389"/>
    <w:rsid w:val="002C0FB1"/>
    <w:rsid w:val="002C215C"/>
    <w:rsid w:val="002C3CF4"/>
    <w:rsid w:val="002C44D5"/>
    <w:rsid w:val="002C5F20"/>
    <w:rsid w:val="002C6269"/>
    <w:rsid w:val="002D6DFE"/>
    <w:rsid w:val="002D732C"/>
    <w:rsid w:val="002E02F3"/>
    <w:rsid w:val="002E4557"/>
    <w:rsid w:val="002E4CE8"/>
    <w:rsid w:val="002E4F7F"/>
    <w:rsid w:val="002E6542"/>
    <w:rsid w:val="002E6C2F"/>
    <w:rsid w:val="002F1EA4"/>
    <w:rsid w:val="002F3C77"/>
    <w:rsid w:val="002F4914"/>
    <w:rsid w:val="002F53F0"/>
    <w:rsid w:val="002F5A6A"/>
    <w:rsid w:val="00301FD9"/>
    <w:rsid w:val="00302952"/>
    <w:rsid w:val="003040A0"/>
    <w:rsid w:val="003136A0"/>
    <w:rsid w:val="003138C0"/>
    <w:rsid w:val="00315A6A"/>
    <w:rsid w:val="00320A2E"/>
    <w:rsid w:val="00320BF4"/>
    <w:rsid w:val="0032361E"/>
    <w:rsid w:val="00324089"/>
    <w:rsid w:val="0032529A"/>
    <w:rsid w:val="00331A96"/>
    <w:rsid w:val="00333C6E"/>
    <w:rsid w:val="00333FE4"/>
    <w:rsid w:val="0033723E"/>
    <w:rsid w:val="003406F8"/>
    <w:rsid w:val="0034330A"/>
    <w:rsid w:val="00347718"/>
    <w:rsid w:val="0035426D"/>
    <w:rsid w:val="00357BEC"/>
    <w:rsid w:val="003618FB"/>
    <w:rsid w:val="00363EC2"/>
    <w:rsid w:val="00371530"/>
    <w:rsid w:val="00374E90"/>
    <w:rsid w:val="0038110A"/>
    <w:rsid w:val="003818DE"/>
    <w:rsid w:val="0038232D"/>
    <w:rsid w:val="003841A4"/>
    <w:rsid w:val="0038531E"/>
    <w:rsid w:val="00385771"/>
    <w:rsid w:val="00386733"/>
    <w:rsid w:val="00391807"/>
    <w:rsid w:val="00394B45"/>
    <w:rsid w:val="00395F01"/>
    <w:rsid w:val="003966EE"/>
    <w:rsid w:val="003A0819"/>
    <w:rsid w:val="003A6095"/>
    <w:rsid w:val="003B3A54"/>
    <w:rsid w:val="003B3EE2"/>
    <w:rsid w:val="003B6FD9"/>
    <w:rsid w:val="003C4FEC"/>
    <w:rsid w:val="003C60E6"/>
    <w:rsid w:val="003C68E0"/>
    <w:rsid w:val="003D169F"/>
    <w:rsid w:val="003D37E1"/>
    <w:rsid w:val="003D3A53"/>
    <w:rsid w:val="003D3CDE"/>
    <w:rsid w:val="003D6D85"/>
    <w:rsid w:val="003D77AE"/>
    <w:rsid w:val="003D7C89"/>
    <w:rsid w:val="003E2E37"/>
    <w:rsid w:val="003E4157"/>
    <w:rsid w:val="003E6DD7"/>
    <w:rsid w:val="003E70BE"/>
    <w:rsid w:val="003F6281"/>
    <w:rsid w:val="00400536"/>
    <w:rsid w:val="004029A0"/>
    <w:rsid w:val="00403C9B"/>
    <w:rsid w:val="00411255"/>
    <w:rsid w:val="0042134B"/>
    <w:rsid w:val="0042428D"/>
    <w:rsid w:val="00424EF9"/>
    <w:rsid w:val="0042510A"/>
    <w:rsid w:val="00430FD3"/>
    <w:rsid w:val="00431BB3"/>
    <w:rsid w:val="00435DA5"/>
    <w:rsid w:val="00436E79"/>
    <w:rsid w:val="004402B4"/>
    <w:rsid w:val="00440AD3"/>
    <w:rsid w:val="00443E9C"/>
    <w:rsid w:val="00444B80"/>
    <w:rsid w:val="00444E3F"/>
    <w:rsid w:val="00457695"/>
    <w:rsid w:val="00461003"/>
    <w:rsid w:val="004646CA"/>
    <w:rsid w:val="00467521"/>
    <w:rsid w:val="00470826"/>
    <w:rsid w:val="0047085C"/>
    <w:rsid w:val="00474BE9"/>
    <w:rsid w:val="004754A4"/>
    <w:rsid w:val="00477220"/>
    <w:rsid w:val="004779BA"/>
    <w:rsid w:val="00480909"/>
    <w:rsid w:val="004829BF"/>
    <w:rsid w:val="004830E4"/>
    <w:rsid w:val="004845D8"/>
    <w:rsid w:val="00485B3A"/>
    <w:rsid w:val="00485F7E"/>
    <w:rsid w:val="00486EB7"/>
    <w:rsid w:val="00487F96"/>
    <w:rsid w:val="004901DF"/>
    <w:rsid w:val="004912A8"/>
    <w:rsid w:val="00495C79"/>
    <w:rsid w:val="00497A31"/>
    <w:rsid w:val="004A735E"/>
    <w:rsid w:val="004B5B42"/>
    <w:rsid w:val="004B719A"/>
    <w:rsid w:val="004C0662"/>
    <w:rsid w:val="004C1F5F"/>
    <w:rsid w:val="004C3144"/>
    <w:rsid w:val="004C6657"/>
    <w:rsid w:val="004C773C"/>
    <w:rsid w:val="004D2818"/>
    <w:rsid w:val="004D2828"/>
    <w:rsid w:val="004D681C"/>
    <w:rsid w:val="004D70F3"/>
    <w:rsid w:val="004D7259"/>
    <w:rsid w:val="004E2234"/>
    <w:rsid w:val="004E4109"/>
    <w:rsid w:val="004E4181"/>
    <w:rsid w:val="004E741F"/>
    <w:rsid w:val="004E76DD"/>
    <w:rsid w:val="004F2702"/>
    <w:rsid w:val="004F575A"/>
    <w:rsid w:val="0050764B"/>
    <w:rsid w:val="005079EA"/>
    <w:rsid w:val="00512A89"/>
    <w:rsid w:val="005165DD"/>
    <w:rsid w:val="00517F41"/>
    <w:rsid w:val="00521CFB"/>
    <w:rsid w:val="00524E5C"/>
    <w:rsid w:val="00525869"/>
    <w:rsid w:val="00525D72"/>
    <w:rsid w:val="00530658"/>
    <w:rsid w:val="0053222C"/>
    <w:rsid w:val="00533EC7"/>
    <w:rsid w:val="0053580E"/>
    <w:rsid w:val="00536CF8"/>
    <w:rsid w:val="00541470"/>
    <w:rsid w:val="00542587"/>
    <w:rsid w:val="00542B17"/>
    <w:rsid w:val="00550850"/>
    <w:rsid w:val="00552DD2"/>
    <w:rsid w:val="00553CD2"/>
    <w:rsid w:val="005552C0"/>
    <w:rsid w:val="00557A57"/>
    <w:rsid w:val="00561998"/>
    <w:rsid w:val="00562228"/>
    <w:rsid w:val="005635D7"/>
    <w:rsid w:val="00563D53"/>
    <w:rsid w:val="00567DC9"/>
    <w:rsid w:val="00570FCE"/>
    <w:rsid w:val="0057277A"/>
    <w:rsid w:val="00580D82"/>
    <w:rsid w:val="005855E7"/>
    <w:rsid w:val="0059154B"/>
    <w:rsid w:val="00592A95"/>
    <w:rsid w:val="00596BD4"/>
    <w:rsid w:val="00597BB9"/>
    <w:rsid w:val="005A37F6"/>
    <w:rsid w:val="005A44CF"/>
    <w:rsid w:val="005A4AE6"/>
    <w:rsid w:val="005C0129"/>
    <w:rsid w:val="005C4CA8"/>
    <w:rsid w:val="005D18EB"/>
    <w:rsid w:val="005D2889"/>
    <w:rsid w:val="005D2E3A"/>
    <w:rsid w:val="005D5982"/>
    <w:rsid w:val="005D6472"/>
    <w:rsid w:val="005E0C60"/>
    <w:rsid w:val="005E0D2E"/>
    <w:rsid w:val="005E2973"/>
    <w:rsid w:val="005E3784"/>
    <w:rsid w:val="005E49CA"/>
    <w:rsid w:val="005E4DF6"/>
    <w:rsid w:val="005E546B"/>
    <w:rsid w:val="005F0B1D"/>
    <w:rsid w:val="005F138F"/>
    <w:rsid w:val="005F37DA"/>
    <w:rsid w:val="005F7C50"/>
    <w:rsid w:val="005F7F60"/>
    <w:rsid w:val="006055C3"/>
    <w:rsid w:val="00605E8A"/>
    <w:rsid w:val="00611AB8"/>
    <w:rsid w:val="006137F2"/>
    <w:rsid w:val="00616C6E"/>
    <w:rsid w:val="00616C99"/>
    <w:rsid w:val="0062052E"/>
    <w:rsid w:val="006214AA"/>
    <w:rsid w:val="0062206C"/>
    <w:rsid w:val="0062252E"/>
    <w:rsid w:val="0062391D"/>
    <w:rsid w:val="00626AD0"/>
    <w:rsid w:val="0062726A"/>
    <w:rsid w:val="00627A59"/>
    <w:rsid w:val="00630BF9"/>
    <w:rsid w:val="006343AD"/>
    <w:rsid w:val="00635371"/>
    <w:rsid w:val="006374D3"/>
    <w:rsid w:val="00637C45"/>
    <w:rsid w:val="00640F2B"/>
    <w:rsid w:val="00641566"/>
    <w:rsid w:val="00645679"/>
    <w:rsid w:val="00645E12"/>
    <w:rsid w:val="006476BB"/>
    <w:rsid w:val="006501A4"/>
    <w:rsid w:val="00650774"/>
    <w:rsid w:val="00652083"/>
    <w:rsid w:val="00652602"/>
    <w:rsid w:val="00662194"/>
    <w:rsid w:val="006630FB"/>
    <w:rsid w:val="0066414E"/>
    <w:rsid w:val="00665AF9"/>
    <w:rsid w:val="00666F5E"/>
    <w:rsid w:val="006702D8"/>
    <w:rsid w:val="006723D8"/>
    <w:rsid w:val="006744B0"/>
    <w:rsid w:val="00680BD3"/>
    <w:rsid w:val="006901C3"/>
    <w:rsid w:val="006903AC"/>
    <w:rsid w:val="00690F1D"/>
    <w:rsid w:val="00694F29"/>
    <w:rsid w:val="00695022"/>
    <w:rsid w:val="00695360"/>
    <w:rsid w:val="00695868"/>
    <w:rsid w:val="006968E6"/>
    <w:rsid w:val="00696CD4"/>
    <w:rsid w:val="00697B68"/>
    <w:rsid w:val="006A28D0"/>
    <w:rsid w:val="006B32F6"/>
    <w:rsid w:val="006B3F4D"/>
    <w:rsid w:val="006B6A5D"/>
    <w:rsid w:val="006C1DD9"/>
    <w:rsid w:val="006C6951"/>
    <w:rsid w:val="006C6DB7"/>
    <w:rsid w:val="006D39F2"/>
    <w:rsid w:val="006D3F00"/>
    <w:rsid w:val="006D4E9C"/>
    <w:rsid w:val="006D68C5"/>
    <w:rsid w:val="006D7B41"/>
    <w:rsid w:val="006E115B"/>
    <w:rsid w:val="006E1A4F"/>
    <w:rsid w:val="006E3D2A"/>
    <w:rsid w:val="006E4FD6"/>
    <w:rsid w:val="006E56C4"/>
    <w:rsid w:val="006E68BD"/>
    <w:rsid w:val="006E6B7F"/>
    <w:rsid w:val="006E73EB"/>
    <w:rsid w:val="006F15DD"/>
    <w:rsid w:val="006F18AD"/>
    <w:rsid w:val="006F5B97"/>
    <w:rsid w:val="006F7B5B"/>
    <w:rsid w:val="0070041B"/>
    <w:rsid w:val="00705D30"/>
    <w:rsid w:val="00707135"/>
    <w:rsid w:val="00710FD8"/>
    <w:rsid w:val="00713C06"/>
    <w:rsid w:val="007158BF"/>
    <w:rsid w:val="00716665"/>
    <w:rsid w:val="0072099C"/>
    <w:rsid w:val="00721EFF"/>
    <w:rsid w:val="00722297"/>
    <w:rsid w:val="00722782"/>
    <w:rsid w:val="00724DB3"/>
    <w:rsid w:val="00727431"/>
    <w:rsid w:val="007307FF"/>
    <w:rsid w:val="00731F93"/>
    <w:rsid w:val="00732027"/>
    <w:rsid w:val="00733F46"/>
    <w:rsid w:val="00734F69"/>
    <w:rsid w:val="00735945"/>
    <w:rsid w:val="00735F82"/>
    <w:rsid w:val="00736AAB"/>
    <w:rsid w:val="007374B0"/>
    <w:rsid w:val="00742337"/>
    <w:rsid w:val="00742444"/>
    <w:rsid w:val="007427DD"/>
    <w:rsid w:val="007442D0"/>
    <w:rsid w:val="007463C0"/>
    <w:rsid w:val="00746561"/>
    <w:rsid w:val="00750753"/>
    <w:rsid w:val="0075187A"/>
    <w:rsid w:val="00760926"/>
    <w:rsid w:val="007625E9"/>
    <w:rsid w:val="007745A8"/>
    <w:rsid w:val="007752DA"/>
    <w:rsid w:val="007769B9"/>
    <w:rsid w:val="00780C71"/>
    <w:rsid w:val="00781960"/>
    <w:rsid w:val="0078431B"/>
    <w:rsid w:val="007858D1"/>
    <w:rsid w:val="00786AF4"/>
    <w:rsid w:val="00787F9C"/>
    <w:rsid w:val="00790C2B"/>
    <w:rsid w:val="007912D2"/>
    <w:rsid w:val="00791A3A"/>
    <w:rsid w:val="00793BB5"/>
    <w:rsid w:val="00794B80"/>
    <w:rsid w:val="0079673B"/>
    <w:rsid w:val="00797796"/>
    <w:rsid w:val="007A020B"/>
    <w:rsid w:val="007A1769"/>
    <w:rsid w:val="007A1E61"/>
    <w:rsid w:val="007A453E"/>
    <w:rsid w:val="007A50E3"/>
    <w:rsid w:val="007A58BD"/>
    <w:rsid w:val="007A71F5"/>
    <w:rsid w:val="007A7C50"/>
    <w:rsid w:val="007B223E"/>
    <w:rsid w:val="007B55BE"/>
    <w:rsid w:val="007B666D"/>
    <w:rsid w:val="007B6A73"/>
    <w:rsid w:val="007B702D"/>
    <w:rsid w:val="007C0534"/>
    <w:rsid w:val="007C256D"/>
    <w:rsid w:val="007C5725"/>
    <w:rsid w:val="007D22AB"/>
    <w:rsid w:val="007D75E9"/>
    <w:rsid w:val="007D7F26"/>
    <w:rsid w:val="007E04BE"/>
    <w:rsid w:val="007E244A"/>
    <w:rsid w:val="007E31AF"/>
    <w:rsid w:val="007E3577"/>
    <w:rsid w:val="007E55E5"/>
    <w:rsid w:val="007F14C7"/>
    <w:rsid w:val="007F24E6"/>
    <w:rsid w:val="007F57DE"/>
    <w:rsid w:val="007F5FA2"/>
    <w:rsid w:val="007F624F"/>
    <w:rsid w:val="00800AAC"/>
    <w:rsid w:val="00803044"/>
    <w:rsid w:val="00805CB7"/>
    <w:rsid w:val="00805F04"/>
    <w:rsid w:val="00806117"/>
    <w:rsid w:val="00806910"/>
    <w:rsid w:val="008276E7"/>
    <w:rsid w:val="00831544"/>
    <w:rsid w:val="00832931"/>
    <w:rsid w:val="00833D75"/>
    <w:rsid w:val="00833FD0"/>
    <w:rsid w:val="00840871"/>
    <w:rsid w:val="008412FA"/>
    <w:rsid w:val="00842BD3"/>
    <w:rsid w:val="00844B21"/>
    <w:rsid w:val="00847789"/>
    <w:rsid w:val="008479D0"/>
    <w:rsid w:val="0085069D"/>
    <w:rsid w:val="00850C59"/>
    <w:rsid w:val="00851150"/>
    <w:rsid w:val="00856688"/>
    <w:rsid w:val="00856F44"/>
    <w:rsid w:val="0085766A"/>
    <w:rsid w:val="0086094C"/>
    <w:rsid w:val="00866271"/>
    <w:rsid w:val="00872EE2"/>
    <w:rsid w:val="00873F54"/>
    <w:rsid w:val="00881FE7"/>
    <w:rsid w:val="008826A9"/>
    <w:rsid w:val="00882BA5"/>
    <w:rsid w:val="008840B3"/>
    <w:rsid w:val="00887E7B"/>
    <w:rsid w:val="00894A35"/>
    <w:rsid w:val="00894F7D"/>
    <w:rsid w:val="008A0795"/>
    <w:rsid w:val="008A0D0C"/>
    <w:rsid w:val="008A200D"/>
    <w:rsid w:val="008A20D5"/>
    <w:rsid w:val="008A7A4F"/>
    <w:rsid w:val="008B12B6"/>
    <w:rsid w:val="008B13A2"/>
    <w:rsid w:val="008B615F"/>
    <w:rsid w:val="008B6BE2"/>
    <w:rsid w:val="008B769D"/>
    <w:rsid w:val="008C057E"/>
    <w:rsid w:val="008C3E68"/>
    <w:rsid w:val="008C403D"/>
    <w:rsid w:val="008C71FA"/>
    <w:rsid w:val="008C76CD"/>
    <w:rsid w:val="008C778D"/>
    <w:rsid w:val="008C7F7C"/>
    <w:rsid w:val="008D5DE4"/>
    <w:rsid w:val="008D67C6"/>
    <w:rsid w:val="008D7660"/>
    <w:rsid w:val="008E1AF8"/>
    <w:rsid w:val="008E2660"/>
    <w:rsid w:val="008E2B45"/>
    <w:rsid w:val="008E6458"/>
    <w:rsid w:val="008F29D5"/>
    <w:rsid w:val="008F6CDA"/>
    <w:rsid w:val="00904518"/>
    <w:rsid w:val="00905095"/>
    <w:rsid w:val="0090521F"/>
    <w:rsid w:val="009070B9"/>
    <w:rsid w:val="009073C6"/>
    <w:rsid w:val="0091103D"/>
    <w:rsid w:val="00921FFE"/>
    <w:rsid w:val="009249BE"/>
    <w:rsid w:val="0092573C"/>
    <w:rsid w:val="009257AB"/>
    <w:rsid w:val="009263BC"/>
    <w:rsid w:val="009312EC"/>
    <w:rsid w:val="009323F2"/>
    <w:rsid w:val="00932819"/>
    <w:rsid w:val="0093434B"/>
    <w:rsid w:val="00944CF6"/>
    <w:rsid w:val="0095054C"/>
    <w:rsid w:val="00962C6C"/>
    <w:rsid w:val="00966C74"/>
    <w:rsid w:val="00972C16"/>
    <w:rsid w:val="0097493D"/>
    <w:rsid w:val="00974F41"/>
    <w:rsid w:val="00986E96"/>
    <w:rsid w:val="009877BB"/>
    <w:rsid w:val="00991244"/>
    <w:rsid w:val="0099274C"/>
    <w:rsid w:val="00992833"/>
    <w:rsid w:val="00994B2F"/>
    <w:rsid w:val="009A5A51"/>
    <w:rsid w:val="009A7E34"/>
    <w:rsid w:val="009B1375"/>
    <w:rsid w:val="009B471D"/>
    <w:rsid w:val="009C2512"/>
    <w:rsid w:val="009C6EF5"/>
    <w:rsid w:val="009C6FE5"/>
    <w:rsid w:val="009C7290"/>
    <w:rsid w:val="009D0465"/>
    <w:rsid w:val="009D2450"/>
    <w:rsid w:val="009D33D4"/>
    <w:rsid w:val="009D4792"/>
    <w:rsid w:val="009D542A"/>
    <w:rsid w:val="009D6E74"/>
    <w:rsid w:val="009D7BB8"/>
    <w:rsid w:val="009E0B62"/>
    <w:rsid w:val="009E1426"/>
    <w:rsid w:val="009E274A"/>
    <w:rsid w:val="009E34D2"/>
    <w:rsid w:val="009E4EDE"/>
    <w:rsid w:val="009E6120"/>
    <w:rsid w:val="009E6F77"/>
    <w:rsid w:val="009F1452"/>
    <w:rsid w:val="009F1717"/>
    <w:rsid w:val="009F1A7E"/>
    <w:rsid w:val="009F408E"/>
    <w:rsid w:val="009F575E"/>
    <w:rsid w:val="009F58F6"/>
    <w:rsid w:val="009F7521"/>
    <w:rsid w:val="00A036CE"/>
    <w:rsid w:val="00A03AF5"/>
    <w:rsid w:val="00A04B46"/>
    <w:rsid w:val="00A06BE0"/>
    <w:rsid w:val="00A07A43"/>
    <w:rsid w:val="00A11E1C"/>
    <w:rsid w:val="00A1246E"/>
    <w:rsid w:val="00A12D2B"/>
    <w:rsid w:val="00A136E8"/>
    <w:rsid w:val="00A14945"/>
    <w:rsid w:val="00A14CA7"/>
    <w:rsid w:val="00A154A6"/>
    <w:rsid w:val="00A16444"/>
    <w:rsid w:val="00A16FBA"/>
    <w:rsid w:val="00A17768"/>
    <w:rsid w:val="00A17F3B"/>
    <w:rsid w:val="00A20554"/>
    <w:rsid w:val="00A208A5"/>
    <w:rsid w:val="00A20F39"/>
    <w:rsid w:val="00A20FA2"/>
    <w:rsid w:val="00A22636"/>
    <w:rsid w:val="00A23268"/>
    <w:rsid w:val="00A235C4"/>
    <w:rsid w:val="00A3225B"/>
    <w:rsid w:val="00A34C1B"/>
    <w:rsid w:val="00A357B3"/>
    <w:rsid w:val="00A366D5"/>
    <w:rsid w:val="00A4096B"/>
    <w:rsid w:val="00A424E6"/>
    <w:rsid w:val="00A45CCC"/>
    <w:rsid w:val="00A46CE6"/>
    <w:rsid w:val="00A46F25"/>
    <w:rsid w:val="00A50AB2"/>
    <w:rsid w:val="00A527A9"/>
    <w:rsid w:val="00A534A2"/>
    <w:rsid w:val="00A5380E"/>
    <w:rsid w:val="00A556DB"/>
    <w:rsid w:val="00A60135"/>
    <w:rsid w:val="00A6225B"/>
    <w:rsid w:val="00A639CA"/>
    <w:rsid w:val="00A6455D"/>
    <w:rsid w:val="00A65324"/>
    <w:rsid w:val="00A66263"/>
    <w:rsid w:val="00A72F7A"/>
    <w:rsid w:val="00A73B23"/>
    <w:rsid w:val="00A760E0"/>
    <w:rsid w:val="00A76198"/>
    <w:rsid w:val="00A76417"/>
    <w:rsid w:val="00A76570"/>
    <w:rsid w:val="00A76F7C"/>
    <w:rsid w:val="00A81D2F"/>
    <w:rsid w:val="00A83A1E"/>
    <w:rsid w:val="00A86E7E"/>
    <w:rsid w:val="00A93E19"/>
    <w:rsid w:val="00AA1FDC"/>
    <w:rsid w:val="00AA2464"/>
    <w:rsid w:val="00AA4658"/>
    <w:rsid w:val="00AA742A"/>
    <w:rsid w:val="00AB091C"/>
    <w:rsid w:val="00AB4FDD"/>
    <w:rsid w:val="00AC4606"/>
    <w:rsid w:val="00AC51BB"/>
    <w:rsid w:val="00AC642C"/>
    <w:rsid w:val="00AC6CF5"/>
    <w:rsid w:val="00AC781E"/>
    <w:rsid w:val="00AD1E5B"/>
    <w:rsid w:val="00AD2324"/>
    <w:rsid w:val="00AD2505"/>
    <w:rsid w:val="00AD28AF"/>
    <w:rsid w:val="00AD44DF"/>
    <w:rsid w:val="00AD5734"/>
    <w:rsid w:val="00AD613F"/>
    <w:rsid w:val="00AD63F1"/>
    <w:rsid w:val="00AD6722"/>
    <w:rsid w:val="00AE3149"/>
    <w:rsid w:val="00AE3295"/>
    <w:rsid w:val="00AE7B6B"/>
    <w:rsid w:val="00AF0B54"/>
    <w:rsid w:val="00AF0D74"/>
    <w:rsid w:val="00AF5CD1"/>
    <w:rsid w:val="00AF7D8E"/>
    <w:rsid w:val="00B012CA"/>
    <w:rsid w:val="00B046E1"/>
    <w:rsid w:val="00B055EC"/>
    <w:rsid w:val="00B10329"/>
    <w:rsid w:val="00B136B8"/>
    <w:rsid w:val="00B14274"/>
    <w:rsid w:val="00B169C0"/>
    <w:rsid w:val="00B16E7E"/>
    <w:rsid w:val="00B20490"/>
    <w:rsid w:val="00B21B10"/>
    <w:rsid w:val="00B2635C"/>
    <w:rsid w:val="00B32A66"/>
    <w:rsid w:val="00B367B3"/>
    <w:rsid w:val="00B36D09"/>
    <w:rsid w:val="00B37947"/>
    <w:rsid w:val="00B37BE6"/>
    <w:rsid w:val="00B419A6"/>
    <w:rsid w:val="00B427A1"/>
    <w:rsid w:val="00B45613"/>
    <w:rsid w:val="00B46D1E"/>
    <w:rsid w:val="00B51B55"/>
    <w:rsid w:val="00B57F6B"/>
    <w:rsid w:val="00B6069E"/>
    <w:rsid w:val="00B61296"/>
    <w:rsid w:val="00B61705"/>
    <w:rsid w:val="00B64196"/>
    <w:rsid w:val="00B66049"/>
    <w:rsid w:val="00B6606E"/>
    <w:rsid w:val="00B66AF2"/>
    <w:rsid w:val="00B72F6E"/>
    <w:rsid w:val="00B73ED7"/>
    <w:rsid w:val="00B802F8"/>
    <w:rsid w:val="00B850EF"/>
    <w:rsid w:val="00B85FD8"/>
    <w:rsid w:val="00B9182B"/>
    <w:rsid w:val="00B91F67"/>
    <w:rsid w:val="00B935D9"/>
    <w:rsid w:val="00B938C2"/>
    <w:rsid w:val="00B9599D"/>
    <w:rsid w:val="00B95B36"/>
    <w:rsid w:val="00BA0DAA"/>
    <w:rsid w:val="00BA278A"/>
    <w:rsid w:val="00BA346D"/>
    <w:rsid w:val="00BB3594"/>
    <w:rsid w:val="00BB4CAA"/>
    <w:rsid w:val="00BB529E"/>
    <w:rsid w:val="00BB69F4"/>
    <w:rsid w:val="00BB7ACC"/>
    <w:rsid w:val="00BC2E14"/>
    <w:rsid w:val="00BC44F4"/>
    <w:rsid w:val="00BC6004"/>
    <w:rsid w:val="00BD5FCD"/>
    <w:rsid w:val="00BE0474"/>
    <w:rsid w:val="00BE05EE"/>
    <w:rsid w:val="00BE1AFE"/>
    <w:rsid w:val="00BE1BE0"/>
    <w:rsid w:val="00BE23E6"/>
    <w:rsid w:val="00BE37A1"/>
    <w:rsid w:val="00BE3971"/>
    <w:rsid w:val="00BE4DF3"/>
    <w:rsid w:val="00BE66FC"/>
    <w:rsid w:val="00BE6F09"/>
    <w:rsid w:val="00BF1381"/>
    <w:rsid w:val="00BF1C0B"/>
    <w:rsid w:val="00BF1F59"/>
    <w:rsid w:val="00BF3523"/>
    <w:rsid w:val="00BF6FC3"/>
    <w:rsid w:val="00BF765F"/>
    <w:rsid w:val="00C04690"/>
    <w:rsid w:val="00C06E91"/>
    <w:rsid w:val="00C105BB"/>
    <w:rsid w:val="00C127D1"/>
    <w:rsid w:val="00C12FA1"/>
    <w:rsid w:val="00C1438F"/>
    <w:rsid w:val="00C169A4"/>
    <w:rsid w:val="00C16B26"/>
    <w:rsid w:val="00C173C1"/>
    <w:rsid w:val="00C20621"/>
    <w:rsid w:val="00C21211"/>
    <w:rsid w:val="00C21500"/>
    <w:rsid w:val="00C25971"/>
    <w:rsid w:val="00C26198"/>
    <w:rsid w:val="00C26C50"/>
    <w:rsid w:val="00C30A89"/>
    <w:rsid w:val="00C3377E"/>
    <w:rsid w:val="00C3658E"/>
    <w:rsid w:val="00C4041F"/>
    <w:rsid w:val="00C41E89"/>
    <w:rsid w:val="00C452E7"/>
    <w:rsid w:val="00C454FD"/>
    <w:rsid w:val="00C4633D"/>
    <w:rsid w:val="00C53493"/>
    <w:rsid w:val="00C53F0D"/>
    <w:rsid w:val="00C562B9"/>
    <w:rsid w:val="00C608FF"/>
    <w:rsid w:val="00C60D33"/>
    <w:rsid w:val="00C6157C"/>
    <w:rsid w:val="00C6252F"/>
    <w:rsid w:val="00C648B6"/>
    <w:rsid w:val="00C657AD"/>
    <w:rsid w:val="00C66D85"/>
    <w:rsid w:val="00C719A4"/>
    <w:rsid w:val="00C71BA0"/>
    <w:rsid w:val="00C74703"/>
    <w:rsid w:val="00C8069A"/>
    <w:rsid w:val="00C860D7"/>
    <w:rsid w:val="00C91F9C"/>
    <w:rsid w:val="00C95467"/>
    <w:rsid w:val="00C97897"/>
    <w:rsid w:val="00CA27F5"/>
    <w:rsid w:val="00CA6167"/>
    <w:rsid w:val="00CB23E4"/>
    <w:rsid w:val="00CB33E0"/>
    <w:rsid w:val="00CB41B5"/>
    <w:rsid w:val="00CB48BA"/>
    <w:rsid w:val="00CB6904"/>
    <w:rsid w:val="00CB6B1C"/>
    <w:rsid w:val="00CD1346"/>
    <w:rsid w:val="00CE0D06"/>
    <w:rsid w:val="00CE1365"/>
    <w:rsid w:val="00CE2F4E"/>
    <w:rsid w:val="00CE5669"/>
    <w:rsid w:val="00CE652A"/>
    <w:rsid w:val="00CF69DF"/>
    <w:rsid w:val="00D00464"/>
    <w:rsid w:val="00D02CCD"/>
    <w:rsid w:val="00D030E2"/>
    <w:rsid w:val="00D0361A"/>
    <w:rsid w:val="00D0585E"/>
    <w:rsid w:val="00D07188"/>
    <w:rsid w:val="00D11077"/>
    <w:rsid w:val="00D177D1"/>
    <w:rsid w:val="00D20DAF"/>
    <w:rsid w:val="00D23785"/>
    <w:rsid w:val="00D30DF3"/>
    <w:rsid w:val="00D33D0D"/>
    <w:rsid w:val="00D410C4"/>
    <w:rsid w:val="00D473AC"/>
    <w:rsid w:val="00D50984"/>
    <w:rsid w:val="00D51B92"/>
    <w:rsid w:val="00D546BD"/>
    <w:rsid w:val="00D54C0A"/>
    <w:rsid w:val="00D54C96"/>
    <w:rsid w:val="00D55803"/>
    <w:rsid w:val="00D63C73"/>
    <w:rsid w:val="00D63DA1"/>
    <w:rsid w:val="00D64C7A"/>
    <w:rsid w:val="00D679E2"/>
    <w:rsid w:val="00D71357"/>
    <w:rsid w:val="00D714A1"/>
    <w:rsid w:val="00D773E5"/>
    <w:rsid w:val="00D839FF"/>
    <w:rsid w:val="00D8420E"/>
    <w:rsid w:val="00D84F5A"/>
    <w:rsid w:val="00D9130F"/>
    <w:rsid w:val="00D916BF"/>
    <w:rsid w:val="00D97621"/>
    <w:rsid w:val="00D97677"/>
    <w:rsid w:val="00DA0633"/>
    <w:rsid w:val="00DA094E"/>
    <w:rsid w:val="00DA6270"/>
    <w:rsid w:val="00DB411D"/>
    <w:rsid w:val="00DB4961"/>
    <w:rsid w:val="00DB5009"/>
    <w:rsid w:val="00DB7B7B"/>
    <w:rsid w:val="00DC7310"/>
    <w:rsid w:val="00DD5D5B"/>
    <w:rsid w:val="00DD7562"/>
    <w:rsid w:val="00DE2779"/>
    <w:rsid w:val="00DE6AFA"/>
    <w:rsid w:val="00DF14C6"/>
    <w:rsid w:val="00DF35D7"/>
    <w:rsid w:val="00DF631A"/>
    <w:rsid w:val="00DF6A52"/>
    <w:rsid w:val="00DF71FE"/>
    <w:rsid w:val="00DF77F8"/>
    <w:rsid w:val="00DF7A23"/>
    <w:rsid w:val="00E0156A"/>
    <w:rsid w:val="00E037E2"/>
    <w:rsid w:val="00E040BE"/>
    <w:rsid w:val="00E043F6"/>
    <w:rsid w:val="00E04443"/>
    <w:rsid w:val="00E10BA8"/>
    <w:rsid w:val="00E13BC2"/>
    <w:rsid w:val="00E17CD2"/>
    <w:rsid w:val="00E222A0"/>
    <w:rsid w:val="00E232F2"/>
    <w:rsid w:val="00E23D7E"/>
    <w:rsid w:val="00E250EB"/>
    <w:rsid w:val="00E3105F"/>
    <w:rsid w:val="00E342BC"/>
    <w:rsid w:val="00E376E0"/>
    <w:rsid w:val="00E438FA"/>
    <w:rsid w:val="00E43AFD"/>
    <w:rsid w:val="00E53F35"/>
    <w:rsid w:val="00E60DA4"/>
    <w:rsid w:val="00E60DAA"/>
    <w:rsid w:val="00E71E91"/>
    <w:rsid w:val="00E73CC8"/>
    <w:rsid w:val="00E748A6"/>
    <w:rsid w:val="00E75468"/>
    <w:rsid w:val="00E769FF"/>
    <w:rsid w:val="00E77A49"/>
    <w:rsid w:val="00E77F7A"/>
    <w:rsid w:val="00E8043B"/>
    <w:rsid w:val="00E828EB"/>
    <w:rsid w:val="00E82CC2"/>
    <w:rsid w:val="00EA1DC0"/>
    <w:rsid w:val="00EA5484"/>
    <w:rsid w:val="00EA62B2"/>
    <w:rsid w:val="00EA65C4"/>
    <w:rsid w:val="00EB4890"/>
    <w:rsid w:val="00EB7DE6"/>
    <w:rsid w:val="00EC2666"/>
    <w:rsid w:val="00EC31D3"/>
    <w:rsid w:val="00EC46DB"/>
    <w:rsid w:val="00EC477B"/>
    <w:rsid w:val="00EC5E31"/>
    <w:rsid w:val="00EC7537"/>
    <w:rsid w:val="00ED394C"/>
    <w:rsid w:val="00ED4E42"/>
    <w:rsid w:val="00ED68B9"/>
    <w:rsid w:val="00ED6EF1"/>
    <w:rsid w:val="00ED7775"/>
    <w:rsid w:val="00EE09DE"/>
    <w:rsid w:val="00EE2EE0"/>
    <w:rsid w:val="00EE3CBC"/>
    <w:rsid w:val="00EE40E9"/>
    <w:rsid w:val="00EE4129"/>
    <w:rsid w:val="00EE574F"/>
    <w:rsid w:val="00EF1EA2"/>
    <w:rsid w:val="00EF3DF1"/>
    <w:rsid w:val="00EF421F"/>
    <w:rsid w:val="00EF59D0"/>
    <w:rsid w:val="00EF6147"/>
    <w:rsid w:val="00EF7FF8"/>
    <w:rsid w:val="00F005AF"/>
    <w:rsid w:val="00F10C79"/>
    <w:rsid w:val="00F16FA7"/>
    <w:rsid w:val="00F170F7"/>
    <w:rsid w:val="00F223B2"/>
    <w:rsid w:val="00F2246E"/>
    <w:rsid w:val="00F22C5B"/>
    <w:rsid w:val="00F2442F"/>
    <w:rsid w:val="00F26A0C"/>
    <w:rsid w:val="00F27D2B"/>
    <w:rsid w:val="00F33729"/>
    <w:rsid w:val="00F33EC1"/>
    <w:rsid w:val="00F348C0"/>
    <w:rsid w:val="00F362AA"/>
    <w:rsid w:val="00F36DA3"/>
    <w:rsid w:val="00F37C32"/>
    <w:rsid w:val="00F41303"/>
    <w:rsid w:val="00F44F10"/>
    <w:rsid w:val="00F4597C"/>
    <w:rsid w:val="00F47620"/>
    <w:rsid w:val="00F50D22"/>
    <w:rsid w:val="00F533B5"/>
    <w:rsid w:val="00F53AE7"/>
    <w:rsid w:val="00F547A5"/>
    <w:rsid w:val="00F56452"/>
    <w:rsid w:val="00F6078C"/>
    <w:rsid w:val="00F624F9"/>
    <w:rsid w:val="00F64178"/>
    <w:rsid w:val="00F64F21"/>
    <w:rsid w:val="00F67870"/>
    <w:rsid w:val="00F7291F"/>
    <w:rsid w:val="00F7314E"/>
    <w:rsid w:val="00F77F26"/>
    <w:rsid w:val="00F8168B"/>
    <w:rsid w:val="00F81D43"/>
    <w:rsid w:val="00F83076"/>
    <w:rsid w:val="00F8791A"/>
    <w:rsid w:val="00F90424"/>
    <w:rsid w:val="00FA0EEF"/>
    <w:rsid w:val="00FA1625"/>
    <w:rsid w:val="00FA30BA"/>
    <w:rsid w:val="00FA6E60"/>
    <w:rsid w:val="00FB1930"/>
    <w:rsid w:val="00FB3FBF"/>
    <w:rsid w:val="00FB4AA0"/>
    <w:rsid w:val="00FB5A16"/>
    <w:rsid w:val="00FB6C37"/>
    <w:rsid w:val="00FB753A"/>
    <w:rsid w:val="00FB77E9"/>
    <w:rsid w:val="00FC21BF"/>
    <w:rsid w:val="00FC65C9"/>
    <w:rsid w:val="00FC7158"/>
    <w:rsid w:val="00FD1010"/>
    <w:rsid w:val="00FD4CA2"/>
    <w:rsid w:val="00FE09C7"/>
    <w:rsid w:val="00FE17BA"/>
    <w:rsid w:val="00FE1CE8"/>
    <w:rsid w:val="00FE5F22"/>
    <w:rsid w:val="00FE7648"/>
    <w:rsid w:val="00FF53C7"/>
    <w:rsid w:val="00FF71F5"/>
    <w:rsid w:val="00FF7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31115F"/>
  <w15:docId w15:val="{EB252521-A849-41BA-9066-A8E33AFE6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rsid w:val="00D55803"/>
    <w:pPr>
      <w:keepNext/>
      <w:jc w:val="center"/>
      <w:outlineLvl w:val="0"/>
    </w:pPr>
    <w:rPr>
      <w:b/>
      <w:sz w:val="28"/>
      <w:szCs w:val="28"/>
      <w:lang w:val="x-none" w:eastAsia="x-none"/>
    </w:rPr>
  </w:style>
  <w:style w:type="paragraph" w:styleId="Heading2">
    <w:name w:val="heading 2"/>
    <w:basedOn w:val="Normal"/>
    <w:next w:val="Normal"/>
    <w:link w:val="Heading2Char"/>
    <w:semiHidden/>
    <w:unhideWhenUsed/>
    <w:qFormat/>
    <w:rsid w:val="00B64196"/>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nhideWhenUsed/>
    <w:qFormat/>
    <w:rsid w:val="00B64196"/>
    <w:pPr>
      <w:keepNext/>
      <w:spacing w:before="240" w:after="60"/>
      <w:outlineLvl w:val="2"/>
    </w:pPr>
    <w:rPr>
      <w:rFonts w:ascii="Cambria" w:hAnsi="Cambria"/>
      <w:b/>
      <w:bCs/>
      <w:sz w:val="26"/>
      <w:szCs w:val="26"/>
      <w:lang w:val="x-none" w:eastAsia="x-none"/>
    </w:rPr>
  </w:style>
  <w:style w:type="paragraph" w:styleId="Heading5">
    <w:name w:val="heading 5"/>
    <w:basedOn w:val="Normal"/>
    <w:next w:val="Normal"/>
    <w:link w:val="Heading5Char"/>
    <w:unhideWhenUsed/>
    <w:qFormat/>
    <w:rsid w:val="00F6787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B28BC"/>
    <w:pPr>
      <w:spacing w:before="120" w:after="120" w:line="340" w:lineRule="exact"/>
      <w:jc w:val="center"/>
    </w:pPr>
    <w:rPr>
      <w:rFonts w:ascii=".VnBodoniH" w:hAnsi=".VnBodoniH"/>
      <w:szCs w:val="20"/>
    </w:rPr>
  </w:style>
  <w:style w:type="paragraph" w:styleId="Header">
    <w:name w:val="header"/>
    <w:basedOn w:val="Normal"/>
    <w:link w:val="HeaderChar"/>
    <w:uiPriority w:val="99"/>
    <w:rsid w:val="002B28BC"/>
    <w:pPr>
      <w:tabs>
        <w:tab w:val="center" w:pos="4320"/>
        <w:tab w:val="right" w:pos="8640"/>
      </w:tabs>
    </w:pPr>
  </w:style>
  <w:style w:type="character" w:styleId="PageNumber">
    <w:name w:val="page number"/>
    <w:basedOn w:val="DefaultParagraphFont"/>
    <w:rsid w:val="002B28BC"/>
  </w:style>
  <w:style w:type="paragraph" w:styleId="Footer">
    <w:name w:val="footer"/>
    <w:basedOn w:val="Normal"/>
    <w:link w:val="FooterChar"/>
    <w:rsid w:val="00791A3A"/>
    <w:pPr>
      <w:tabs>
        <w:tab w:val="center" w:pos="4680"/>
        <w:tab w:val="right" w:pos="9360"/>
      </w:tabs>
    </w:pPr>
    <w:rPr>
      <w:lang w:val="x-none" w:eastAsia="x-none"/>
    </w:rPr>
  </w:style>
  <w:style w:type="character" w:customStyle="1" w:styleId="FooterChar">
    <w:name w:val="Footer Char"/>
    <w:link w:val="Footer"/>
    <w:rsid w:val="00791A3A"/>
    <w:rPr>
      <w:sz w:val="24"/>
      <w:szCs w:val="24"/>
    </w:rPr>
  </w:style>
  <w:style w:type="table" w:styleId="TableGrid">
    <w:name w:val="Table Grid"/>
    <w:basedOn w:val="TableNormal"/>
    <w:uiPriority w:val="59"/>
    <w:rsid w:val="00791A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uiPriority w:val="20"/>
    <w:qFormat/>
    <w:rsid w:val="00E13BC2"/>
    <w:rPr>
      <w:i/>
      <w:iCs/>
    </w:rPr>
  </w:style>
  <w:style w:type="character" w:customStyle="1" w:styleId="Heading1Char">
    <w:name w:val="Heading 1 Char"/>
    <w:link w:val="Heading1"/>
    <w:rsid w:val="00D55803"/>
    <w:rPr>
      <w:b/>
      <w:sz w:val="28"/>
      <w:szCs w:val="28"/>
    </w:rPr>
  </w:style>
  <w:style w:type="character" w:customStyle="1" w:styleId="Heading2Char">
    <w:name w:val="Heading 2 Char"/>
    <w:link w:val="Heading2"/>
    <w:semiHidden/>
    <w:rsid w:val="00B64196"/>
    <w:rPr>
      <w:rFonts w:ascii="Cambria" w:eastAsia="Times New Roman" w:hAnsi="Cambria" w:cs="Times New Roman"/>
      <w:b/>
      <w:bCs/>
      <w:i/>
      <w:iCs/>
      <w:sz w:val="28"/>
      <w:szCs w:val="28"/>
    </w:rPr>
  </w:style>
  <w:style w:type="character" w:customStyle="1" w:styleId="Heading3Char">
    <w:name w:val="Heading 3 Char"/>
    <w:link w:val="Heading3"/>
    <w:rsid w:val="00B64196"/>
    <w:rPr>
      <w:rFonts w:ascii="Cambria" w:eastAsia="Times New Roman" w:hAnsi="Cambria" w:cs="Times New Roman"/>
      <w:b/>
      <w:bCs/>
      <w:sz w:val="26"/>
      <w:szCs w:val="26"/>
    </w:rPr>
  </w:style>
  <w:style w:type="paragraph" w:styleId="NormalWeb">
    <w:name w:val="Normal (Web)"/>
    <w:aliases w:val="Char Char Char"/>
    <w:basedOn w:val="Normal"/>
    <w:uiPriority w:val="99"/>
    <w:unhideWhenUsed/>
    <w:rsid w:val="00B6069E"/>
    <w:pPr>
      <w:spacing w:before="100" w:beforeAutospacing="1" w:after="100" w:afterAutospacing="1"/>
    </w:pPr>
  </w:style>
  <w:style w:type="character" w:customStyle="1" w:styleId="apple-converted-space">
    <w:name w:val="apple-converted-space"/>
    <w:rsid w:val="00B6069E"/>
  </w:style>
  <w:style w:type="paragraph" w:styleId="BalloonText">
    <w:name w:val="Balloon Text"/>
    <w:basedOn w:val="Normal"/>
    <w:link w:val="BalloonTextChar"/>
    <w:rsid w:val="004912A8"/>
    <w:rPr>
      <w:rFonts w:ascii="Segoe UI" w:hAnsi="Segoe UI"/>
      <w:sz w:val="18"/>
      <w:szCs w:val="18"/>
      <w:lang w:val="x-none" w:eastAsia="x-none"/>
    </w:rPr>
  </w:style>
  <w:style w:type="character" w:customStyle="1" w:styleId="BalloonTextChar">
    <w:name w:val="Balloon Text Char"/>
    <w:link w:val="BalloonText"/>
    <w:rsid w:val="004912A8"/>
    <w:rPr>
      <w:rFonts w:ascii="Segoe UI" w:hAnsi="Segoe UI" w:cs="Segoe UI"/>
      <w:sz w:val="18"/>
      <w:szCs w:val="18"/>
    </w:rPr>
  </w:style>
  <w:style w:type="paragraph" w:styleId="TOCHeading">
    <w:name w:val="TOC Heading"/>
    <w:basedOn w:val="Heading1"/>
    <w:next w:val="Normal"/>
    <w:uiPriority w:val="39"/>
    <w:unhideWhenUsed/>
    <w:qFormat/>
    <w:rsid w:val="004A735E"/>
    <w:pPr>
      <w:keepLines/>
      <w:spacing w:before="240" w:line="259" w:lineRule="auto"/>
      <w:jc w:val="left"/>
      <w:outlineLvl w:val="9"/>
    </w:pPr>
    <w:rPr>
      <w:b w:val="0"/>
      <w:color w:val="2E74B5"/>
      <w:sz w:val="32"/>
      <w:szCs w:val="32"/>
      <w:lang w:val="vi-VN" w:eastAsia="vi-VN"/>
    </w:rPr>
  </w:style>
  <w:style w:type="paragraph" w:styleId="TOC3">
    <w:name w:val="toc 3"/>
    <w:basedOn w:val="Normal"/>
    <w:next w:val="Normal"/>
    <w:autoRedefine/>
    <w:uiPriority w:val="39"/>
    <w:rsid w:val="004A735E"/>
    <w:pPr>
      <w:ind w:left="480"/>
    </w:pPr>
  </w:style>
  <w:style w:type="paragraph" w:styleId="TOC1">
    <w:name w:val="toc 1"/>
    <w:basedOn w:val="Normal"/>
    <w:next w:val="Normal"/>
    <w:autoRedefine/>
    <w:uiPriority w:val="39"/>
    <w:rsid w:val="004A735E"/>
  </w:style>
  <w:style w:type="paragraph" w:styleId="TOC2">
    <w:name w:val="toc 2"/>
    <w:basedOn w:val="Normal"/>
    <w:next w:val="Normal"/>
    <w:autoRedefine/>
    <w:uiPriority w:val="39"/>
    <w:rsid w:val="004A735E"/>
    <w:pPr>
      <w:ind w:left="240"/>
    </w:pPr>
  </w:style>
  <w:style w:type="character" w:styleId="Hyperlink">
    <w:name w:val="Hyperlink"/>
    <w:uiPriority w:val="99"/>
    <w:unhideWhenUsed/>
    <w:rsid w:val="004A735E"/>
    <w:rPr>
      <w:color w:val="0563C1"/>
      <w:u w:val="single"/>
    </w:rPr>
  </w:style>
  <w:style w:type="character" w:customStyle="1" w:styleId="Vnbnnidung2">
    <w:name w:val="Văn bản nội dung (2)_"/>
    <w:link w:val="Vnbnnidung20"/>
    <w:rsid w:val="00D11077"/>
    <w:rPr>
      <w:sz w:val="26"/>
      <w:szCs w:val="26"/>
      <w:shd w:val="clear" w:color="auto" w:fill="FFFFFF"/>
    </w:rPr>
  </w:style>
  <w:style w:type="paragraph" w:customStyle="1" w:styleId="Vnbnnidung20">
    <w:name w:val="Văn bản nội dung (2)"/>
    <w:basedOn w:val="Normal"/>
    <w:link w:val="Vnbnnidung2"/>
    <w:rsid w:val="00D11077"/>
    <w:pPr>
      <w:widowControl w:val="0"/>
      <w:shd w:val="clear" w:color="auto" w:fill="FFFFFF"/>
      <w:spacing w:after="60" w:line="0" w:lineRule="atLeast"/>
    </w:pPr>
    <w:rPr>
      <w:sz w:val="26"/>
      <w:szCs w:val="26"/>
      <w:lang w:val="x-none" w:eastAsia="x-none"/>
    </w:rPr>
  </w:style>
  <w:style w:type="paragraph" w:styleId="ListParagraph">
    <w:name w:val="List Paragraph"/>
    <w:basedOn w:val="Normal"/>
    <w:uiPriority w:val="34"/>
    <w:qFormat/>
    <w:rsid w:val="00563D53"/>
    <w:pPr>
      <w:ind w:left="720"/>
      <w:contextualSpacing/>
    </w:pPr>
    <w:rPr>
      <w:sz w:val="28"/>
      <w:szCs w:val="20"/>
    </w:rPr>
  </w:style>
  <w:style w:type="paragraph" w:styleId="BodyText">
    <w:name w:val="Body Text"/>
    <w:basedOn w:val="Normal"/>
    <w:link w:val="BodyTextChar"/>
    <w:rsid w:val="00A16FBA"/>
    <w:pPr>
      <w:spacing w:after="120"/>
    </w:pPr>
  </w:style>
  <w:style w:type="character" w:customStyle="1" w:styleId="BodyTextChar">
    <w:name w:val="Body Text Char"/>
    <w:link w:val="BodyText"/>
    <w:rsid w:val="00A16FBA"/>
    <w:rPr>
      <w:sz w:val="24"/>
      <w:szCs w:val="24"/>
    </w:rPr>
  </w:style>
  <w:style w:type="character" w:customStyle="1" w:styleId="HeaderChar">
    <w:name w:val="Header Char"/>
    <w:link w:val="Header"/>
    <w:uiPriority w:val="99"/>
    <w:rsid w:val="00153E92"/>
    <w:rPr>
      <w:sz w:val="24"/>
      <w:szCs w:val="24"/>
      <w:lang w:val="en-US" w:eastAsia="en-US"/>
    </w:rPr>
  </w:style>
  <w:style w:type="paragraph" w:customStyle="1" w:styleId="CharCharCharChar">
    <w:name w:val="Char Char Char Char"/>
    <w:basedOn w:val="Normal"/>
    <w:rsid w:val="00735945"/>
    <w:pPr>
      <w:spacing w:after="160" w:line="240" w:lineRule="exact"/>
    </w:pPr>
    <w:rPr>
      <w:rFonts w:ascii="Tahoma" w:eastAsia="PMingLiU" w:hAnsi="Tahoma"/>
      <w:sz w:val="20"/>
      <w:szCs w:val="20"/>
    </w:rPr>
  </w:style>
  <w:style w:type="paragraph" w:styleId="Caption">
    <w:name w:val="caption"/>
    <w:basedOn w:val="Normal"/>
    <w:next w:val="Normal"/>
    <w:qFormat/>
    <w:rsid w:val="00695868"/>
    <w:pPr>
      <w:jc w:val="center"/>
    </w:pPr>
    <w:rPr>
      <w:sz w:val="28"/>
      <w:szCs w:val="20"/>
    </w:rPr>
  </w:style>
  <w:style w:type="character" w:customStyle="1" w:styleId="Heading5Char">
    <w:name w:val="Heading 5 Char"/>
    <w:link w:val="Heading5"/>
    <w:rsid w:val="00F67870"/>
    <w:rPr>
      <w:rFonts w:ascii="Calibri" w:eastAsia="Times New Roman" w:hAnsi="Calibri" w:cs="Times New Roman"/>
      <w:b/>
      <w:bCs/>
      <w:i/>
      <w:iCs/>
      <w:sz w:val="26"/>
      <w:szCs w:val="26"/>
    </w:rPr>
  </w:style>
  <w:style w:type="paragraph" w:styleId="FootnoteText">
    <w:name w:val="footnote text"/>
    <w:basedOn w:val="Normal"/>
    <w:link w:val="FootnoteTextChar"/>
    <w:rsid w:val="00C3377E"/>
    <w:rPr>
      <w:sz w:val="20"/>
      <w:szCs w:val="20"/>
    </w:rPr>
  </w:style>
  <w:style w:type="character" w:customStyle="1" w:styleId="FootnoteTextChar">
    <w:name w:val="Footnote Text Char"/>
    <w:basedOn w:val="DefaultParagraphFont"/>
    <w:link w:val="FootnoteText"/>
    <w:rsid w:val="00C3377E"/>
  </w:style>
  <w:style w:type="character" w:styleId="FootnoteReference">
    <w:name w:val="footnote reference"/>
    <w:basedOn w:val="DefaultParagraphFont"/>
    <w:rsid w:val="00C337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20BE2-9677-461A-8B9A-847874ECD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1</Pages>
  <Words>1606</Words>
  <Characters>9155</Characters>
  <Application>Microsoft Office Word</Application>
  <DocSecurity>0</DocSecurity>
  <Lines>76</Lines>
  <Paragraphs>21</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BAN CHẤP HÀNH TRUNG ƯƠNG</vt:lpstr>
      <vt:lpstr>BAN CHẤP HÀNH TRUNG ƯƠNG</vt:lpstr>
    </vt:vector>
  </TitlesOfParts>
  <Company>Microsoft</Company>
  <LinksUpToDate>false</LinksUpToDate>
  <CharactersWithSpaces>10740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CHẤP HÀNH TRUNG ƯƠNG</dc:title>
  <dc:creator>P_CNTT</dc:creator>
  <cp:lastModifiedBy>Windows User</cp:lastModifiedBy>
  <cp:revision>20</cp:revision>
  <cp:lastPrinted>2022-03-14T01:10:00Z</cp:lastPrinted>
  <dcterms:created xsi:type="dcterms:W3CDTF">2022-03-08T02:39:00Z</dcterms:created>
  <dcterms:modified xsi:type="dcterms:W3CDTF">2022-03-14T01:12:00Z</dcterms:modified>
</cp:coreProperties>
</file>